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2"/>
        <w:ind w:left="0"/>
        <w:rPr>
          <w:rFonts w:ascii="Times New Roman"/>
          <w:sz w:val="20"/>
        </w:rPr>
      </w:pPr>
    </w:p>
    <w:p>
      <w:pPr>
        <w:pStyle w:val="3"/>
        <w:spacing w:before="46"/>
        <w:ind w:left="4582" w:right="4718"/>
        <w:jc w:val="center"/>
      </w:pPr>
      <w:r>
        <w:t>目录</w:t>
      </w:r>
    </w:p>
    <w:p>
      <w:pPr>
        <w:pStyle w:val="3"/>
        <w:tabs>
          <w:tab w:val="left" w:leader="dot" w:pos="7849"/>
        </w:tabs>
        <w:spacing w:before="261"/>
        <w:ind w:left="0" w:right="684"/>
        <w:jc w:val="right"/>
      </w:pPr>
      <w:r>
        <w:fldChar w:fldCharType="begin"/>
      </w:r>
      <w:r>
        <w:instrText xml:space="preserve"> HYPERLINK \l "_bookmark0" </w:instrText>
      </w:r>
      <w:r>
        <w:fldChar w:fldCharType="separate"/>
      </w:r>
      <w:r>
        <w:rPr>
          <w:w w:val="105"/>
        </w:rPr>
        <w:t>一、</w:t>
      </w:r>
      <w:r>
        <w:rPr>
          <w:spacing w:val="-3"/>
          <w:w w:val="105"/>
        </w:rPr>
        <w:t>为</w:t>
      </w:r>
      <w:r>
        <w:rPr>
          <w:w w:val="105"/>
        </w:rPr>
        <w:t>什么要使用多多搜索</w:t>
      </w:r>
      <w:r>
        <w:rPr>
          <w:w w:val="105"/>
        </w:rPr>
        <w:tab/>
      </w:r>
      <w:r>
        <w:t>4</w:t>
      </w:r>
      <w:r>
        <w:fldChar w:fldCharType="end"/>
      </w:r>
    </w:p>
    <w:p>
      <w:pPr>
        <w:pStyle w:val="3"/>
        <w:tabs>
          <w:tab w:val="left" w:leader="dot" w:pos="7849"/>
        </w:tabs>
        <w:spacing w:before="232"/>
        <w:ind w:left="0" w:right="684"/>
        <w:jc w:val="right"/>
      </w:pPr>
      <w:r>
        <w:fldChar w:fldCharType="begin"/>
      </w:r>
      <w:r>
        <w:instrText xml:space="preserve"> HYPERLINK \l "_bookmark1" </w:instrText>
      </w:r>
      <w:r>
        <w:fldChar w:fldCharType="separate"/>
      </w:r>
      <w:r>
        <w:rPr>
          <w:w w:val="105"/>
        </w:rPr>
        <w:t>二、多多搜索产品概况</w:t>
      </w:r>
      <w:r>
        <w:rPr>
          <w:w w:val="105"/>
        </w:rPr>
        <w:tab/>
      </w:r>
      <w:r>
        <w:t>4</w:t>
      </w:r>
      <w:r>
        <w:fldChar w:fldCharType="end"/>
      </w:r>
    </w:p>
    <w:p>
      <w:pPr>
        <w:pStyle w:val="10"/>
        <w:numPr>
          <w:ilvl w:val="1"/>
          <w:numId w:val="1"/>
        </w:numPr>
        <w:tabs>
          <w:tab w:val="left" w:pos="351"/>
          <w:tab w:val="left" w:leader="dot" w:pos="7407"/>
        </w:tabs>
        <w:spacing w:before="233" w:after="0" w:line="240" w:lineRule="auto"/>
        <w:ind w:left="1891" w:right="684" w:hanging="1892"/>
        <w:jc w:val="right"/>
        <w:rPr>
          <w:sz w:val="21"/>
        </w:rPr>
      </w:pPr>
      <w:r>
        <w:fldChar w:fldCharType="begin"/>
      </w:r>
      <w:r>
        <w:instrText xml:space="preserve"> HYPERLINK \l "_bookmark2" </w:instrText>
      </w:r>
      <w:r>
        <w:fldChar w:fldCharType="separate"/>
      </w:r>
      <w:r>
        <w:rPr>
          <w:sz w:val="21"/>
        </w:rPr>
        <w:t>基</w:t>
      </w:r>
      <w:r>
        <w:rPr>
          <w:spacing w:val="-3"/>
          <w:sz w:val="21"/>
        </w:rPr>
        <w:t>本</w:t>
      </w:r>
      <w:r>
        <w:rPr>
          <w:sz w:val="21"/>
        </w:rPr>
        <w:t>原理</w:t>
      </w:r>
      <w:r>
        <w:rPr>
          <w:sz w:val="21"/>
        </w:rPr>
        <w:tab/>
      </w:r>
      <w:r>
        <w:rPr>
          <w:sz w:val="21"/>
        </w:rPr>
        <w:t>4</w:t>
      </w:r>
      <w:r>
        <w:rPr>
          <w:sz w:val="21"/>
        </w:rPr>
        <w:fldChar w:fldCharType="end"/>
      </w:r>
    </w:p>
    <w:p>
      <w:pPr>
        <w:pStyle w:val="10"/>
        <w:numPr>
          <w:ilvl w:val="1"/>
          <w:numId w:val="1"/>
        </w:numPr>
        <w:tabs>
          <w:tab w:val="left" w:pos="351"/>
          <w:tab w:val="left" w:leader="dot" w:pos="7407"/>
        </w:tabs>
        <w:spacing w:before="234" w:after="0" w:line="240" w:lineRule="auto"/>
        <w:ind w:left="1891" w:right="684" w:hanging="1892"/>
        <w:jc w:val="right"/>
        <w:rPr>
          <w:sz w:val="21"/>
        </w:rPr>
      </w:pPr>
      <w:r>
        <w:fldChar w:fldCharType="begin"/>
      </w:r>
      <w:r>
        <w:instrText xml:space="preserve"> HYPERLINK \l "_bookmark3" </w:instrText>
      </w:r>
      <w:r>
        <w:fldChar w:fldCharType="separate"/>
      </w:r>
      <w:r>
        <w:rPr>
          <w:sz w:val="21"/>
        </w:rPr>
        <w:t>展</w:t>
      </w:r>
      <w:r>
        <w:rPr>
          <w:spacing w:val="-3"/>
          <w:sz w:val="21"/>
        </w:rPr>
        <w:t>示</w:t>
      </w:r>
      <w:r>
        <w:rPr>
          <w:sz w:val="21"/>
        </w:rPr>
        <w:t>位置</w:t>
      </w:r>
      <w:r>
        <w:rPr>
          <w:sz w:val="21"/>
        </w:rPr>
        <w:tab/>
      </w:r>
      <w:r>
        <w:rPr>
          <w:sz w:val="21"/>
        </w:rPr>
        <w:t>4</w:t>
      </w:r>
      <w:r>
        <w:rPr>
          <w:sz w:val="21"/>
        </w:rPr>
        <w:fldChar w:fldCharType="end"/>
      </w:r>
    </w:p>
    <w:p>
      <w:pPr>
        <w:pStyle w:val="10"/>
        <w:numPr>
          <w:ilvl w:val="1"/>
          <w:numId w:val="1"/>
        </w:numPr>
        <w:tabs>
          <w:tab w:val="left" w:pos="351"/>
          <w:tab w:val="left" w:leader="dot" w:pos="7407"/>
        </w:tabs>
        <w:spacing w:before="233" w:after="0" w:line="240" w:lineRule="auto"/>
        <w:ind w:left="1891" w:right="684" w:hanging="1892"/>
        <w:jc w:val="right"/>
        <w:rPr>
          <w:sz w:val="21"/>
        </w:rPr>
      </w:pPr>
      <w:r>
        <w:fldChar w:fldCharType="begin"/>
      </w:r>
      <w:r>
        <w:instrText xml:space="preserve"> HYPERLINK \l "_bookmark4" </w:instrText>
      </w:r>
      <w:r>
        <w:fldChar w:fldCharType="separate"/>
      </w:r>
      <w:r>
        <w:rPr>
          <w:sz w:val="21"/>
        </w:rPr>
        <w:t>排</w:t>
      </w:r>
      <w:r>
        <w:rPr>
          <w:spacing w:val="-3"/>
          <w:sz w:val="21"/>
        </w:rPr>
        <w:t>名</w:t>
      </w:r>
      <w:r>
        <w:rPr>
          <w:sz w:val="21"/>
        </w:rPr>
        <w:t>规则</w:t>
      </w:r>
      <w:r>
        <w:rPr>
          <w:sz w:val="21"/>
        </w:rPr>
        <w:tab/>
      </w:r>
      <w:r>
        <w:rPr>
          <w:sz w:val="21"/>
        </w:rPr>
        <w:t>5</w:t>
      </w:r>
      <w:r>
        <w:rPr>
          <w:sz w:val="21"/>
        </w:rPr>
        <w:fldChar w:fldCharType="end"/>
      </w:r>
    </w:p>
    <w:p>
      <w:pPr>
        <w:pStyle w:val="10"/>
        <w:numPr>
          <w:ilvl w:val="1"/>
          <w:numId w:val="1"/>
        </w:numPr>
        <w:tabs>
          <w:tab w:val="left" w:pos="351"/>
          <w:tab w:val="left" w:leader="dot" w:pos="7407"/>
        </w:tabs>
        <w:spacing w:before="234" w:after="0" w:line="240" w:lineRule="auto"/>
        <w:ind w:left="1891" w:right="684" w:hanging="1892"/>
        <w:jc w:val="right"/>
        <w:rPr>
          <w:sz w:val="21"/>
        </w:rPr>
      </w:pPr>
      <w:r>
        <w:fldChar w:fldCharType="begin"/>
      </w:r>
      <w:r>
        <w:instrText xml:space="preserve"> HYPERLINK \l "_bookmark5" </w:instrText>
      </w:r>
      <w:r>
        <w:fldChar w:fldCharType="separate"/>
      </w:r>
      <w:r>
        <w:rPr>
          <w:sz w:val="21"/>
        </w:rPr>
        <w:t>质</w:t>
      </w:r>
      <w:r>
        <w:rPr>
          <w:spacing w:val="-3"/>
          <w:sz w:val="21"/>
        </w:rPr>
        <w:t>量</w:t>
      </w:r>
      <w:r>
        <w:rPr>
          <w:sz w:val="21"/>
        </w:rPr>
        <w:t>分</w:t>
      </w:r>
      <w:r>
        <w:rPr>
          <w:spacing w:val="-3"/>
          <w:sz w:val="21"/>
        </w:rPr>
        <w:t>规</w:t>
      </w:r>
      <w:r>
        <w:rPr>
          <w:sz w:val="21"/>
        </w:rPr>
        <w:t>则</w:t>
      </w:r>
      <w:r>
        <w:rPr>
          <w:sz w:val="21"/>
        </w:rPr>
        <w:tab/>
      </w:r>
      <w:r>
        <w:rPr>
          <w:sz w:val="21"/>
        </w:rPr>
        <w:t>5</w:t>
      </w:r>
      <w:r>
        <w:rPr>
          <w:sz w:val="21"/>
        </w:rPr>
        <w:fldChar w:fldCharType="end"/>
      </w:r>
    </w:p>
    <w:p>
      <w:pPr>
        <w:pStyle w:val="10"/>
        <w:numPr>
          <w:ilvl w:val="1"/>
          <w:numId w:val="1"/>
        </w:numPr>
        <w:tabs>
          <w:tab w:val="left" w:pos="351"/>
          <w:tab w:val="left" w:leader="dot" w:pos="7407"/>
        </w:tabs>
        <w:spacing w:before="232" w:after="0" w:line="240" w:lineRule="auto"/>
        <w:ind w:left="1891" w:right="684" w:hanging="1892"/>
        <w:jc w:val="right"/>
        <w:rPr>
          <w:sz w:val="21"/>
        </w:rPr>
      </w:pPr>
      <w:r>
        <w:fldChar w:fldCharType="begin"/>
      </w:r>
      <w:r>
        <w:instrText xml:space="preserve"> HYPERLINK \l "_bookmark6" </w:instrText>
      </w:r>
      <w:r>
        <w:fldChar w:fldCharType="separate"/>
      </w:r>
      <w:r>
        <w:rPr>
          <w:sz w:val="21"/>
        </w:rPr>
        <w:t>扣</w:t>
      </w:r>
      <w:r>
        <w:rPr>
          <w:spacing w:val="-3"/>
          <w:sz w:val="21"/>
        </w:rPr>
        <w:t>费</w:t>
      </w:r>
      <w:r>
        <w:rPr>
          <w:sz w:val="21"/>
        </w:rPr>
        <w:t>规则</w:t>
      </w:r>
      <w:r>
        <w:rPr>
          <w:sz w:val="21"/>
        </w:rPr>
        <w:tab/>
      </w:r>
      <w:r>
        <w:rPr>
          <w:sz w:val="21"/>
        </w:rPr>
        <w:t>5</w:t>
      </w:r>
      <w:r>
        <w:rPr>
          <w:sz w:val="21"/>
        </w:rPr>
        <w:fldChar w:fldCharType="end"/>
      </w:r>
    </w:p>
    <w:p>
      <w:pPr>
        <w:pStyle w:val="10"/>
        <w:numPr>
          <w:ilvl w:val="1"/>
          <w:numId w:val="1"/>
        </w:numPr>
        <w:tabs>
          <w:tab w:val="left" w:pos="351"/>
          <w:tab w:val="left" w:leader="dot" w:pos="7407"/>
        </w:tabs>
        <w:spacing w:before="235" w:after="0" w:line="240" w:lineRule="auto"/>
        <w:ind w:left="1891" w:right="684" w:hanging="1892"/>
        <w:jc w:val="right"/>
        <w:rPr>
          <w:sz w:val="21"/>
        </w:rPr>
      </w:pPr>
      <w:r>
        <w:fldChar w:fldCharType="begin"/>
      </w:r>
      <w:r>
        <w:instrText xml:space="preserve"> HYPERLINK \l "_bookmark7" </w:instrText>
      </w:r>
      <w:r>
        <w:fldChar w:fldCharType="separate"/>
      </w:r>
      <w:r>
        <w:rPr>
          <w:sz w:val="21"/>
        </w:rPr>
        <w:t>产</w:t>
      </w:r>
      <w:r>
        <w:rPr>
          <w:spacing w:val="-3"/>
          <w:sz w:val="21"/>
        </w:rPr>
        <w:t>品</w:t>
      </w:r>
      <w:r>
        <w:rPr>
          <w:sz w:val="21"/>
        </w:rPr>
        <w:t>优势</w:t>
      </w:r>
      <w:r>
        <w:rPr>
          <w:sz w:val="21"/>
        </w:rPr>
        <w:tab/>
      </w:r>
      <w:r>
        <w:rPr>
          <w:sz w:val="21"/>
        </w:rPr>
        <w:t>5</w:t>
      </w:r>
      <w:r>
        <w:rPr>
          <w:sz w:val="21"/>
        </w:rPr>
        <w:fldChar w:fldCharType="end"/>
      </w:r>
    </w:p>
    <w:p>
      <w:pPr>
        <w:pStyle w:val="3"/>
        <w:tabs>
          <w:tab w:val="left" w:leader="dot" w:pos="7849"/>
        </w:tabs>
        <w:spacing w:before="232"/>
        <w:ind w:left="0" w:right="684"/>
        <w:jc w:val="right"/>
      </w:pPr>
      <w:r>
        <w:fldChar w:fldCharType="begin"/>
      </w:r>
      <w:r>
        <w:instrText xml:space="preserve"> HYPERLINK \l "_bookmark8" </w:instrText>
      </w:r>
      <w:r>
        <w:fldChar w:fldCharType="separate"/>
      </w:r>
      <w:r>
        <w:t>三、</w:t>
      </w:r>
      <w:r>
        <w:rPr>
          <w:spacing w:val="-3"/>
        </w:rPr>
        <w:t>多</w:t>
      </w:r>
      <w:r>
        <w:t>多</w:t>
      </w:r>
      <w:r>
        <w:rPr>
          <w:spacing w:val="-3"/>
        </w:rPr>
        <w:t>搜</w:t>
      </w:r>
      <w:r>
        <w:t>索</w:t>
      </w:r>
      <w:r>
        <w:rPr>
          <w:spacing w:val="-3"/>
        </w:rPr>
        <w:t>计</w:t>
      </w:r>
      <w:r>
        <w:t>划</w:t>
      </w:r>
      <w:r>
        <w:rPr>
          <w:spacing w:val="-3"/>
        </w:rPr>
        <w:t>创</w:t>
      </w:r>
      <w:r>
        <w:t>建</w:t>
      </w:r>
      <w:r>
        <w:tab/>
      </w:r>
      <w:r>
        <w:t>5</w:t>
      </w:r>
      <w:r>
        <w:fldChar w:fldCharType="end"/>
      </w:r>
    </w:p>
    <w:p>
      <w:pPr>
        <w:pStyle w:val="10"/>
        <w:numPr>
          <w:ilvl w:val="1"/>
          <w:numId w:val="2"/>
        </w:numPr>
        <w:tabs>
          <w:tab w:val="left" w:pos="351"/>
          <w:tab w:val="left" w:leader="dot" w:pos="7407"/>
        </w:tabs>
        <w:spacing w:before="233" w:after="0" w:line="240" w:lineRule="auto"/>
        <w:ind w:left="1891" w:right="684" w:hanging="1892"/>
        <w:jc w:val="right"/>
        <w:rPr>
          <w:sz w:val="21"/>
        </w:rPr>
      </w:pPr>
      <w:r>
        <w:fldChar w:fldCharType="begin"/>
      </w:r>
      <w:r>
        <w:instrText xml:space="preserve"> HYPERLINK \l "_bookmark9" </w:instrText>
      </w:r>
      <w:r>
        <w:fldChar w:fldCharType="separate"/>
      </w:r>
      <w:r>
        <w:rPr>
          <w:sz w:val="21"/>
        </w:rPr>
        <w:t>自</w:t>
      </w:r>
      <w:r>
        <w:rPr>
          <w:spacing w:val="-3"/>
          <w:sz w:val="21"/>
        </w:rPr>
        <w:t>定</w:t>
      </w:r>
      <w:r>
        <w:rPr>
          <w:sz w:val="21"/>
        </w:rPr>
        <w:t>义</w:t>
      </w:r>
      <w:r>
        <w:rPr>
          <w:spacing w:val="-3"/>
          <w:sz w:val="21"/>
        </w:rPr>
        <w:t>推</w:t>
      </w:r>
      <w:r>
        <w:rPr>
          <w:sz w:val="21"/>
        </w:rPr>
        <w:t>广</w:t>
      </w:r>
      <w:r>
        <w:rPr>
          <w:spacing w:val="-3"/>
          <w:sz w:val="21"/>
        </w:rPr>
        <w:t>设</w:t>
      </w:r>
      <w:r>
        <w:rPr>
          <w:sz w:val="21"/>
        </w:rPr>
        <w:t>置</w:t>
      </w:r>
      <w:r>
        <w:rPr>
          <w:sz w:val="21"/>
        </w:rPr>
        <w:tab/>
      </w:r>
      <w:r>
        <w:rPr>
          <w:sz w:val="21"/>
        </w:rPr>
        <w:t>5</w:t>
      </w:r>
      <w:r>
        <w:rPr>
          <w:sz w:val="21"/>
        </w:rPr>
        <w:fldChar w:fldCharType="end"/>
      </w:r>
    </w:p>
    <w:p>
      <w:pPr>
        <w:pStyle w:val="10"/>
        <w:numPr>
          <w:ilvl w:val="2"/>
          <w:numId w:val="2"/>
        </w:numPr>
        <w:tabs>
          <w:tab w:val="left" w:pos="2464"/>
          <w:tab w:val="left" w:leader="dot" w:pos="8965"/>
        </w:tabs>
        <w:spacing w:before="234" w:after="0" w:line="240" w:lineRule="auto"/>
        <w:ind w:left="2463" w:right="0" w:hanging="484"/>
        <w:jc w:val="left"/>
        <w:rPr>
          <w:rFonts w:ascii="Calibri" w:eastAsia="Calibri"/>
          <w:sz w:val="21"/>
        </w:rPr>
      </w:pPr>
      <w:r>
        <w:fldChar w:fldCharType="begin"/>
      </w:r>
      <w:r>
        <w:instrText xml:space="preserve"> HYPERLINK \l "_bookmark10" </w:instrText>
      </w:r>
      <w:r>
        <w:fldChar w:fldCharType="separate"/>
      </w:r>
      <w:r>
        <w:rPr>
          <w:spacing w:val="-3"/>
          <w:sz w:val="21"/>
        </w:rPr>
        <w:t>分</w:t>
      </w:r>
      <w:r>
        <w:rPr>
          <w:sz w:val="21"/>
        </w:rPr>
        <w:t>时</w:t>
      </w:r>
      <w:r>
        <w:rPr>
          <w:spacing w:val="-3"/>
          <w:sz w:val="21"/>
        </w:rPr>
        <w:t>折</w:t>
      </w:r>
      <w:r>
        <w:rPr>
          <w:sz w:val="21"/>
        </w:rPr>
        <w:t>扣</w:t>
      </w:r>
      <w:r>
        <w:rPr>
          <w:spacing w:val="-3"/>
          <w:sz w:val="21"/>
        </w:rPr>
        <w:t>设</w:t>
      </w:r>
      <w:r>
        <w:rPr>
          <w:sz w:val="21"/>
        </w:rPr>
        <w:t>置</w:t>
      </w:r>
      <w:r>
        <w:rPr>
          <w:sz w:val="21"/>
        </w:rPr>
        <w:tab/>
      </w:r>
      <w:r>
        <w:rPr>
          <w:rFonts w:ascii="Calibri" w:eastAsia="Calibri"/>
          <w:sz w:val="21"/>
        </w:rPr>
        <w:t>6</w:t>
      </w:r>
      <w:r>
        <w:rPr>
          <w:rFonts w:ascii="Calibri" w:eastAsia="Calibri"/>
          <w:sz w:val="21"/>
        </w:rPr>
        <w:fldChar w:fldCharType="end"/>
      </w:r>
    </w:p>
    <w:p>
      <w:pPr>
        <w:pStyle w:val="10"/>
        <w:numPr>
          <w:ilvl w:val="2"/>
          <w:numId w:val="2"/>
        </w:numPr>
        <w:tabs>
          <w:tab w:val="left" w:pos="2464"/>
          <w:tab w:val="left" w:leader="dot" w:pos="8965"/>
        </w:tabs>
        <w:spacing w:before="232" w:after="0" w:line="240" w:lineRule="auto"/>
        <w:ind w:left="2463" w:right="0" w:hanging="484"/>
        <w:jc w:val="left"/>
        <w:rPr>
          <w:rFonts w:ascii="Calibri" w:eastAsia="Calibri"/>
          <w:sz w:val="21"/>
        </w:rPr>
      </w:pPr>
      <w:r>
        <w:fldChar w:fldCharType="begin"/>
      </w:r>
      <w:r>
        <w:instrText xml:space="preserve"> HYPERLINK \l "_bookmark11" </w:instrText>
      </w:r>
      <w:r>
        <w:fldChar w:fldCharType="separate"/>
      </w:r>
      <w:r>
        <w:rPr>
          <w:spacing w:val="-3"/>
          <w:sz w:val="21"/>
        </w:rPr>
        <w:t>推</w:t>
      </w:r>
      <w:r>
        <w:rPr>
          <w:sz w:val="21"/>
        </w:rPr>
        <w:t>广</w:t>
      </w:r>
      <w:r>
        <w:rPr>
          <w:spacing w:val="-3"/>
          <w:sz w:val="21"/>
        </w:rPr>
        <w:t>单</w:t>
      </w:r>
      <w:r>
        <w:rPr>
          <w:sz w:val="21"/>
        </w:rPr>
        <w:t>元</w:t>
      </w:r>
      <w:r>
        <w:rPr>
          <w:spacing w:val="-3"/>
          <w:sz w:val="21"/>
        </w:rPr>
        <w:t>设</w:t>
      </w:r>
      <w:r>
        <w:rPr>
          <w:sz w:val="21"/>
        </w:rPr>
        <w:t>置</w:t>
      </w:r>
      <w:r>
        <w:rPr>
          <w:sz w:val="21"/>
        </w:rPr>
        <w:tab/>
      </w:r>
      <w:r>
        <w:rPr>
          <w:rFonts w:ascii="Calibri" w:eastAsia="Calibri"/>
          <w:sz w:val="21"/>
        </w:rPr>
        <w:t>7</w:t>
      </w:r>
      <w:r>
        <w:rPr>
          <w:rFonts w:ascii="Calibri" w:eastAsia="Calibri"/>
          <w:sz w:val="21"/>
        </w:rPr>
        <w:fldChar w:fldCharType="end"/>
      </w:r>
    </w:p>
    <w:p>
      <w:pPr>
        <w:pStyle w:val="10"/>
        <w:numPr>
          <w:ilvl w:val="2"/>
          <w:numId w:val="2"/>
        </w:numPr>
        <w:tabs>
          <w:tab w:val="left" w:pos="2464"/>
          <w:tab w:val="left" w:leader="dot" w:pos="8965"/>
        </w:tabs>
        <w:spacing w:before="235" w:after="0" w:line="240" w:lineRule="auto"/>
        <w:ind w:left="2463" w:right="0" w:hanging="484"/>
        <w:jc w:val="left"/>
        <w:rPr>
          <w:rFonts w:ascii="Calibri" w:eastAsia="Calibri"/>
          <w:sz w:val="21"/>
        </w:rPr>
      </w:pPr>
      <w:r>
        <w:fldChar w:fldCharType="begin"/>
      </w:r>
      <w:r>
        <w:instrText xml:space="preserve"> HYPERLINK \l "_bookmark12" </w:instrText>
      </w:r>
      <w:r>
        <w:fldChar w:fldCharType="separate"/>
      </w:r>
      <w:r>
        <w:rPr>
          <w:spacing w:val="-3"/>
          <w:sz w:val="21"/>
        </w:rPr>
        <w:t>智</w:t>
      </w:r>
      <w:r>
        <w:rPr>
          <w:sz w:val="21"/>
        </w:rPr>
        <w:t>能</w:t>
      </w:r>
      <w:r>
        <w:rPr>
          <w:spacing w:val="-3"/>
          <w:sz w:val="21"/>
        </w:rPr>
        <w:t>词</w:t>
      </w:r>
      <w:r>
        <w:rPr>
          <w:sz w:val="21"/>
        </w:rPr>
        <w:t>包</w:t>
      </w:r>
      <w:r>
        <w:rPr>
          <w:spacing w:val="-3"/>
          <w:sz w:val="21"/>
        </w:rPr>
        <w:t>设</w:t>
      </w:r>
      <w:r>
        <w:rPr>
          <w:sz w:val="21"/>
        </w:rPr>
        <w:t>置</w:t>
      </w:r>
      <w:r>
        <w:rPr>
          <w:sz w:val="21"/>
        </w:rPr>
        <w:tab/>
      </w:r>
      <w:r>
        <w:rPr>
          <w:rFonts w:ascii="Calibri" w:eastAsia="Calibri"/>
          <w:sz w:val="21"/>
        </w:rPr>
        <w:t>7</w:t>
      </w:r>
      <w:r>
        <w:rPr>
          <w:rFonts w:ascii="Calibri" w:eastAsia="Calibri"/>
          <w:sz w:val="21"/>
        </w:rPr>
        <w:fldChar w:fldCharType="end"/>
      </w:r>
    </w:p>
    <w:p>
      <w:pPr>
        <w:pStyle w:val="10"/>
        <w:numPr>
          <w:ilvl w:val="2"/>
          <w:numId w:val="2"/>
        </w:numPr>
        <w:tabs>
          <w:tab w:val="left" w:pos="2464"/>
          <w:tab w:val="left" w:leader="dot" w:pos="8965"/>
        </w:tabs>
        <w:spacing w:before="232" w:after="0" w:line="240" w:lineRule="auto"/>
        <w:ind w:left="2463" w:right="0" w:hanging="484"/>
        <w:jc w:val="left"/>
        <w:rPr>
          <w:rFonts w:ascii="Calibri" w:eastAsia="Calibri"/>
          <w:sz w:val="21"/>
        </w:rPr>
      </w:pPr>
      <w:r>
        <w:fldChar w:fldCharType="begin"/>
      </w:r>
      <w:r>
        <w:instrText xml:space="preserve"> HYPERLINK \l "_bookmark13" </w:instrText>
      </w:r>
      <w:r>
        <w:fldChar w:fldCharType="separate"/>
      </w:r>
      <w:r>
        <w:rPr>
          <w:spacing w:val="-3"/>
          <w:sz w:val="21"/>
        </w:rPr>
        <w:t>人</w:t>
      </w:r>
      <w:r>
        <w:rPr>
          <w:sz w:val="21"/>
        </w:rPr>
        <w:t>群</w:t>
      </w:r>
      <w:r>
        <w:rPr>
          <w:spacing w:val="-3"/>
          <w:sz w:val="21"/>
        </w:rPr>
        <w:t>溢</w:t>
      </w:r>
      <w:r>
        <w:rPr>
          <w:sz w:val="21"/>
        </w:rPr>
        <w:t>价</w:t>
      </w:r>
      <w:r>
        <w:rPr>
          <w:spacing w:val="-3"/>
          <w:sz w:val="21"/>
        </w:rPr>
        <w:t>设</w:t>
      </w:r>
      <w:r>
        <w:rPr>
          <w:sz w:val="21"/>
        </w:rPr>
        <w:t>置</w:t>
      </w:r>
      <w:r>
        <w:rPr>
          <w:sz w:val="21"/>
        </w:rPr>
        <w:tab/>
      </w:r>
      <w:r>
        <w:rPr>
          <w:rFonts w:ascii="Calibri" w:eastAsia="Calibri"/>
          <w:sz w:val="21"/>
        </w:rPr>
        <w:t>9</w:t>
      </w:r>
      <w:r>
        <w:rPr>
          <w:rFonts w:ascii="Calibri" w:eastAsia="Calibri"/>
          <w:sz w:val="21"/>
        </w:rPr>
        <w:fldChar w:fldCharType="end"/>
      </w:r>
    </w:p>
    <w:p>
      <w:pPr>
        <w:pStyle w:val="10"/>
        <w:numPr>
          <w:ilvl w:val="2"/>
          <w:numId w:val="2"/>
        </w:numPr>
        <w:tabs>
          <w:tab w:val="left" w:pos="2464"/>
          <w:tab w:val="left" w:leader="dot" w:pos="8857"/>
        </w:tabs>
        <w:spacing w:before="234" w:after="0" w:line="240" w:lineRule="auto"/>
        <w:ind w:left="2463" w:right="0" w:hanging="484"/>
        <w:jc w:val="left"/>
        <w:rPr>
          <w:rFonts w:ascii="Calibri" w:eastAsia="Calibri"/>
          <w:sz w:val="21"/>
        </w:rPr>
      </w:pPr>
      <w:r>
        <w:fldChar w:fldCharType="begin"/>
      </w:r>
      <w:r>
        <w:instrText xml:space="preserve"> HYPERLINK \l "_bookmark14" </w:instrText>
      </w:r>
      <w:r>
        <w:fldChar w:fldCharType="separate"/>
      </w:r>
      <w:r>
        <w:rPr>
          <w:spacing w:val="-3"/>
          <w:sz w:val="21"/>
        </w:rPr>
        <w:t>创</w:t>
      </w:r>
      <w:r>
        <w:rPr>
          <w:sz w:val="21"/>
        </w:rPr>
        <w:t>意</w:t>
      </w:r>
      <w:r>
        <w:rPr>
          <w:spacing w:val="-3"/>
          <w:sz w:val="21"/>
        </w:rPr>
        <w:t>设</w:t>
      </w:r>
      <w:r>
        <w:rPr>
          <w:sz w:val="21"/>
        </w:rPr>
        <w:t>置</w:t>
      </w:r>
      <w:r>
        <w:rPr>
          <w:sz w:val="21"/>
        </w:rPr>
        <w:tab/>
      </w:r>
      <w:r>
        <w:rPr>
          <w:rFonts w:ascii="Calibri" w:eastAsia="Calibri"/>
          <w:sz w:val="21"/>
        </w:rPr>
        <w:t>11</w:t>
      </w:r>
      <w:r>
        <w:rPr>
          <w:rFonts w:ascii="Calibri" w:eastAsia="Calibri"/>
          <w:sz w:val="21"/>
        </w:rPr>
        <w:fldChar w:fldCharType="end"/>
      </w:r>
    </w:p>
    <w:p>
      <w:pPr>
        <w:pStyle w:val="10"/>
        <w:numPr>
          <w:ilvl w:val="1"/>
          <w:numId w:val="2"/>
        </w:numPr>
        <w:tabs>
          <w:tab w:val="left" w:pos="351"/>
          <w:tab w:val="left" w:leader="dot" w:pos="7283"/>
        </w:tabs>
        <w:spacing w:before="233" w:after="0" w:line="240" w:lineRule="auto"/>
        <w:ind w:left="1891" w:right="683" w:hanging="1892"/>
        <w:jc w:val="right"/>
        <w:rPr>
          <w:sz w:val="21"/>
        </w:rPr>
      </w:pPr>
      <w:r>
        <w:fldChar w:fldCharType="begin"/>
      </w:r>
      <w:r>
        <w:instrText xml:space="preserve"> HYPERLINK \l "_bookmark15" </w:instrText>
      </w:r>
      <w:r>
        <w:fldChar w:fldCharType="separate"/>
      </w:r>
      <w:r>
        <w:rPr>
          <w:sz w:val="21"/>
        </w:rPr>
        <w:t>智</w:t>
      </w:r>
      <w:r>
        <w:rPr>
          <w:spacing w:val="-3"/>
          <w:sz w:val="21"/>
        </w:rPr>
        <w:t>能</w:t>
      </w:r>
      <w:r>
        <w:rPr>
          <w:sz w:val="21"/>
        </w:rPr>
        <w:t>推</w:t>
      </w:r>
      <w:r>
        <w:rPr>
          <w:spacing w:val="-3"/>
          <w:sz w:val="21"/>
        </w:rPr>
        <w:t>广</w:t>
      </w:r>
      <w:r>
        <w:rPr>
          <w:sz w:val="21"/>
        </w:rPr>
        <w:t>设置</w:t>
      </w:r>
      <w:r>
        <w:rPr>
          <w:sz w:val="21"/>
        </w:rPr>
        <w:tab/>
      </w:r>
      <w:r>
        <w:rPr>
          <w:spacing w:val="-1"/>
          <w:sz w:val="21"/>
        </w:rPr>
        <w:t>12</w:t>
      </w:r>
      <w:r>
        <w:rPr>
          <w:spacing w:val="-1"/>
          <w:sz w:val="21"/>
        </w:rPr>
        <w:fldChar w:fldCharType="end"/>
      </w:r>
    </w:p>
    <w:p>
      <w:pPr>
        <w:pStyle w:val="10"/>
        <w:numPr>
          <w:ilvl w:val="2"/>
          <w:numId w:val="2"/>
        </w:numPr>
        <w:tabs>
          <w:tab w:val="left" w:pos="2464"/>
          <w:tab w:val="left" w:leader="dot" w:pos="8857"/>
        </w:tabs>
        <w:spacing w:before="232" w:after="0" w:line="240" w:lineRule="auto"/>
        <w:ind w:left="2463" w:right="0" w:hanging="484"/>
        <w:jc w:val="left"/>
        <w:rPr>
          <w:rFonts w:ascii="Calibri" w:eastAsia="Calibri"/>
          <w:sz w:val="21"/>
        </w:rPr>
      </w:pPr>
      <w:r>
        <w:fldChar w:fldCharType="begin"/>
      </w:r>
      <w:r>
        <w:instrText xml:space="preserve"> HYPERLINK \l "_bookmark16" </w:instrText>
      </w:r>
      <w:r>
        <w:fldChar w:fldCharType="separate"/>
      </w:r>
      <w:r>
        <w:rPr>
          <w:spacing w:val="-3"/>
          <w:sz w:val="21"/>
        </w:rPr>
        <w:t>推</w:t>
      </w:r>
      <w:r>
        <w:rPr>
          <w:sz w:val="21"/>
        </w:rPr>
        <w:t>广</w:t>
      </w:r>
      <w:r>
        <w:rPr>
          <w:spacing w:val="-3"/>
          <w:sz w:val="21"/>
        </w:rPr>
        <w:t>单</w:t>
      </w:r>
      <w:r>
        <w:rPr>
          <w:sz w:val="21"/>
        </w:rPr>
        <w:t>元</w:t>
      </w:r>
      <w:r>
        <w:rPr>
          <w:spacing w:val="-3"/>
          <w:sz w:val="21"/>
        </w:rPr>
        <w:t>和</w:t>
      </w:r>
      <w:r>
        <w:rPr>
          <w:sz w:val="21"/>
        </w:rPr>
        <w:t>设置</w:t>
      </w:r>
      <w:r>
        <w:rPr>
          <w:sz w:val="21"/>
        </w:rPr>
        <w:tab/>
      </w:r>
      <w:r>
        <w:rPr>
          <w:rFonts w:ascii="Calibri" w:eastAsia="Calibri"/>
          <w:sz w:val="21"/>
        </w:rPr>
        <w:t>12</w:t>
      </w:r>
      <w:r>
        <w:rPr>
          <w:rFonts w:ascii="Calibri" w:eastAsia="Calibri"/>
          <w:sz w:val="21"/>
        </w:rPr>
        <w:fldChar w:fldCharType="end"/>
      </w:r>
    </w:p>
    <w:p>
      <w:pPr>
        <w:pStyle w:val="10"/>
        <w:numPr>
          <w:ilvl w:val="2"/>
          <w:numId w:val="2"/>
        </w:numPr>
        <w:tabs>
          <w:tab w:val="left" w:pos="2464"/>
          <w:tab w:val="left" w:leader="dot" w:pos="8857"/>
        </w:tabs>
        <w:spacing w:before="235" w:after="0" w:line="240" w:lineRule="auto"/>
        <w:ind w:left="2463" w:right="0" w:hanging="484"/>
        <w:jc w:val="left"/>
        <w:rPr>
          <w:rFonts w:ascii="Calibri" w:eastAsia="Calibri"/>
          <w:sz w:val="21"/>
        </w:rPr>
      </w:pPr>
      <w:r>
        <w:fldChar w:fldCharType="begin"/>
      </w:r>
      <w:r>
        <w:instrText xml:space="preserve"> HYPERLINK \l "_bookmark17" </w:instrText>
      </w:r>
      <w:r>
        <w:fldChar w:fldCharType="separate"/>
      </w:r>
      <w:r>
        <w:rPr>
          <w:spacing w:val="-3"/>
          <w:sz w:val="21"/>
        </w:rPr>
        <w:t>基</w:t>
      </w:r>
      <w:r>
        <w:rPr>
          <w:sz w:val="21"/>
        </w:rPr>
        <w:t>础</w:t>
      </w:r>
      <w:r>
        <w:rPr>
          <w:spacing w:val="-3"/>
          <w:sz w:val="21"/>
        </w:rPr>
        <w:t>出</w:t>
      </w:r>
      <w:r>
        <w:rPr>
          <w:sz w:val="21"/>
        </w:rPr>
        <w:t>价</w:t>
      </w:r>
      <w:r>
        <w:rPr>
          <w:spacing w:val="-3"/>
          <w:sz w:val="21"/>
        </w:rPr>
        <w:t>设</w:t>
      </w:r>
      <w:r>
        <w:rPr>
          <w:sz w:val="21"/>
        </w:rPr>
        <w:t>置</w:t>
      </w:r>
      <w:r>
        <w:rPr>
          <w:sz w:val="21"/>
        </w:rPr>
        <w:tab/>
      </w:r>
      <w:r>
        <w:rPr>
          <w:rFonts w:ascii="Calibri" w:eastAsia="Calibri"/>
          <w:sz w:val="21"/>
        </w:rPr>
        <w:t>13</w:t>
      </w:r>
      <w:r>
        <w:rPr>
          <w:rFonts w:ascii="Calibri" w:eastAsia="Calibri"/>
          <w:sz w:val="21"/>
        </w:rPr>
        <w:fldChar w:fldCharType="end"/>
      </w:r>
    </w:p>
    <w:p>
      <w:pPr>
        <w:pStyle w:val="10"/>
        <w:numPr>
          <w:ilvl w:val="2"/>
          <w:numId w:val="2"/>
        </w:numPr>
        <w:tabs>
          <w:tab w:val="left" w:pos="2464"/>
          <w:tab w:val="left" w:leader="dot" w:pos="8857"/>
        </w:tabs>
        <w:spacing w:before="232" w:after="0" w:line="240" w:lineRule="auto"/>
        <w:ind w:left="2463" w:right="0" w:hanging="484"/>
        <w:jc w:val="left"/>
        <w:rPr>
          <w:rFonts w:ascii="Calibri" w:eastAsia="Calibri"/>
          <w:sz w:val="21"/>
        </w:rPr>
      </w:pPr>
      <w:r>
        <w:fldChar w:fldCharType="begin"/>
      </w:r>
      <w:r>
        <w:instrText xml:space="preserve"> HYPERLINK \l "_bookmark18" </w:instrText>
      </w:r>
      <w:r>
        <w:fldChar w:fldCharType="separate"/>
      </w:r>
      <w:r>
        <w:rPr>
          <w:spacing w:val="-3"/>
          <w:sz w:val="21"/>
        </w:rPr>
        <w:t>智</w:t>
      </w:r>
      <w:r>
        <w:rPr>
          <w:sz w:val="21"/>
        </w:rPr>
        <w:t>能</w:t>
      </w:r>
      <w:r>
        <w:rPr>
          <w:spacing w:val="-3"/>
          <w:sz w:val="21"/>
        </w:rPr>
        <w:t>创</w:t>
      </w:r>
      <w:r>
        <w:rPr>
          <w:sz w:val="21"/>
        </w:rPr>
        <w:t>意</w:t>
      </w:r>
      <w:r>
        <w:rPr>
          <w:spacing w:val="-3"/>
          <w:sz w:val="21"/>
        </w:rPr>
        <w:t>设</w:t>
      </w:r>
      <w:r>
        <w:rPr>
          <w:sz w:val="21"/>
        </w:rPr>
        <w:t>置</w:t>
      </w:r>
      <w:r>
        <w:rPr>
          <w:sz w:val="21"/>
        </w:rPr>
        <w:tab/>
      </w:r>
      <w:r>
        <w:rPr>
          <w:rFonts w:ascii="Calibri" w:eastAsia="Calibri"/>
          <w:sz w:val="21"/>
        </w:rPr>
        <w:t>13</w:t>
      </w:r>
      <w:r>
        <w:rPr>
          <w:rFonts w:ascii="Calibri" w:eastAsia="Calibri"/>
          <w:sz w:val="21"/>
        </w:rPr>
        <w:fldChar w:fldCharType="end"/>
      </w:r>
    </w:p>
    <w:p>
      <w:pPr>
        <w:pStyle w:val="3"/>
        <w:tabs>
          <w:tab w:val="left" w:leader="dot" w:pos="7724"/>
        </w:tabs>
        <w:spacing w:before="234"/>
        <w:ind w:left="0" w:right="683"/>
        <w:jc w:val="right"/>
      </w:pPr>
      <w:r>
        <w:fldChar w:fldCharType="begin"/>
      </w:r>
      <w:r>
        <w:instrText xml:space="preserve"> HYPERLINK \l "_bookmark19" </w:instrText>
      </w:r>
      <w:r>
        <w:fldChar w:fldCharType="separate"/>
      </w:r>
      <w:r>
        <w:t>四、</w:t>
      </w:r>
      <w:r>
        <w:rPr>
          <w:spacing w:val="-3"/>
        </w:rPr>
        <w:t>多</w:t>
      </w:r>
      <w:r>
        <w:t>多</w:t>
      </w:r>
      <w:r>
        <w:rPr>
          <w:spacing w:val="-3"/>
        </w:rPr>
        <w:t>搜</w:t>
      </w:r>
      <w:r>
        <w:t>索</w:t>
      </w:r>
      <w:r>
        <w:rPr>
          <w:spacing w:val="-3"/>
        </w:rPr>
        <w:t>产</w:t>
      </w:r>
      <w:r>
        <w:t>品</w:t>
      </w:r>
      <w:r>
        <w:rPr>
          <w:spacing w:val="-3"/>
        </w:rPr>
        <w:t>介</w:t>
      </w:r>
      <w:r>
        <w:t>绍</w:t>
      </w:r>
      <w:r>
        <w:tab/>
      </w:r>
      <w:r>
        <w:rPr>
          <w:spacing w:val="-1"/>
        </w:rPr>
        <w:t>14</w:t>
      </w:r>
      <w:r>
        <w:rPr>
          <w:spacing w:val="-1"/>
        </w:rPr>
        <w:fldChar w:fldCharType="end"/>
      </w:r>
    </w:p>
    <w:p>
      <w:pPr>
        <w:pStyle w:val="10"/>
        <w:numPr>
          <w:ilvl w:val="1"/>
          <w:numId w:val="3"/>
        </w:numPr>
        <w:tabs>
          <w:tab w:val="left" w:pos="351"/>
          <w:tab w:val="left" w:leader="dot" w:pos="7283"/>
        </w:tabs>
        <w:spacing w:before="233" w:after="0" w:line="240" w:lineRule="auto"/>
        <w:ind w:left="1891" w:right="683" w:hanging="1892"/>
        <w:jc w:val="right"/>
        <w:rPr>
          <w:sz w:val="21"/>
        </w:rPr>
      </w:pPr>
      <w:r>
        <w:fldChar w:fldCharType="begin"/>
      </w:r>
      <w:r>
        <w:instrText xml:space="preserve"> HYPERLINK \l "_bookmark20" </w:instrText>
      </w:r>
      <w:r>
        <w:fldChar w:fldCharType="separate"/>
      </w:r>
      <w:r>
        <w:rPr>
          <w:sz w:val="21"/>
        </w:rPr>
        <w:t>搜</w:t>
      </w:r>
      <w:r>
        <w:rPr>
          <w:spacing w:val="-3"/>
          <w:sz w:val="21"/>
        </w:rPr>
        <w:t>索</w:t>
      </w:r>
      <w:r>
        <w:rPr>
          <w:sz w:val="21"/>
        </w:rPr>
        <w:t>智</w:t>
      </w:r>
      <w:r>
        <w:rPr>
          <w:spacing w:val="-3"/>
          <w:sz w:val="21"/>
        </w:rPr>
        <w:t>能</w:t>
      </w:r>
      <w:r>
        <w:rPr>
          <w:sz w:val="21"/>
        </w:rPr>
        <w:t>创意</w:t>
      </w:r>
      <w:r>
        <w:rPr>
          <w:sz w:val="21"/>
        </w:rPr>
        <w:tab/>
      </w:r>
      <w:r>
        <w:rPr>
          <w:spacing w:val="-1"/>
          <w:sz w:val="21"/>
        </w:rPr>
        <w:t>14</w:t>
      </w:r>
      <w:r>
        <w:rPr>
          <w:spacing w:val="-1"/>
          <w:sz w:val="21"/>
        </w:rPr>
        <w:fldChar w:fldCharType="end"/>
      </w:r>
    </w:p>
    <w:p>
      <w:pPr>
        <w:pStyle w:val="10"/>
        <w:numPr>
          <w:ilvl w:val="2"/>
          <w:numId w:val="3"/>
        </w:numPr>
        <w:tabs>
          <w:tab w:val="left" w:pos="2464"/>
          <w:tab w:val="left" w:leader="dot" w:pos="8857"/>
        </w:tabs>
        <w:spacing w:before="234" w:after="0" w:line="240" w:lineRule="auto"/>
        <w:ind w:left="2463" w:right="0" w:hanging="484"/>
        <w:jc w:val="left"/>
        <w:rPr>
          <w:rFonts w:ascii="Calibri" w:eastAsia="Calibri"/>
          <w:sz w:val="21"/>
        </w:rPr>
      </w:pPr>
      <w:r>
        <w:fldChar w:fldCharType="begin"/>
      </w:r>
      <w:r>
        <w:instrText xml:space="preserve"> HYPERLINK \l "_bookmark21" </w:instrText>
      </w:r>
      <w:r>
        <w:fldChar w:fldCharType="separate"/>
      </w:r>
      <w:r>
        <w:rPr>
          <w:spacing w:val="-3"/>
          <w:sz w:val="21"/>
        </w:rPr>
        <w:t>产</w:t>
      </w:r>
      <w:r>
        <w:rPr>
          <w:sz w:val="21"/>
        </w:rPr>
        <w:t>品</w:t>
      </w:r>
      <w:r>
        <w:rPr>
          <w:spacing w:val="-3"/>
          <w:sz w:val="21"/>
        </w:rPr>
        <w:t>介</w:t>
      </w:r>
      <w:r>
        <w:rPr>
          <w:sz w:val="21"/>
        </w:rPr>
        <w:t>绍</w:t>
      </w:r>
      <w:r>
        <w:rPr>
          <w:sz w:val="21"/>
        </w:rPr>
        <w:tab/>
      </w:r>
      <w:r>
        <w:rPr>
          <w:rFonts w:ascii="Calibri" w:eastAsia="Calibri"/>
          <w:sz w:val="21"/>
        </w:rPr>
        <w:t>14</w:t>
      </w:r>
      <w:r>
        <w:rPr>
          <w:rFonts w:ascii="Calibri" w:eastAsia="Calibri"/>
          <w:sz w:val="21"/>
        </w:rPr>
        <w:fldChar w:fldCharType="end"/>
      </w:r>
    </w:p>
    <w:p>
      <w:pPr>
        <w:pStyle w:val="10"/>
        <w:numPr>
          <w:ilvl w:val="2"/>
          <w:numId w:val="3"/>
        </w:numPr>
        <w:tabs>
          <w:tab w:val="left" w:pos="2464"/>
          <w:tab w:val="left" w:leader="dot" w:pos="8857"/>
        </w:tabs>
        <w:spacing w:before="232" w:after="0" w:line="240" w:lineRule="auto"/>
        <w:ind w:left="2463" w:right="0" w:hanging="484"/>
        <w:jc w:val="left"/>
        <w:rPr>
          <w:rFonts w:ascii="Calibri" w:eastAsia="Calibri"/>
          <w:sz w:val="21"/>
        </w:rPr>
      </w:pPr>
      <w:r>
        <w:fldChar w:fldCharType="begin"/>
      </w:r>
      <w:r>
        <w:instrText xml:space="preserve"> HYPERLINK \l "_bookmark22" </w:instrText>
      </w:r>
      <w:r>
        <w:fldChar w:fldCharType="separate"/>
      </w:r>
      <w:r>
        <w:rPr>
          <w:spacing w:val="-3"/>
          <w:sz w:val="21"/>
        </w:rPr>
        <w:t>设</w:t>
      </w:r>
      <w:r>
        <w:rPr>
          <w:sz w:val="21"/>
        </w:rPr>
        <w:t>置</w:t>
      </w:r>
      <w:r>
        <w:rPr>
          <w:spacing w:val="-3"/>
          <w:sz w:val="21"/>
        </w:rPr>
        <w:t>方</w:t>
      </w:r>
      <w:r>
        <w:rPr>
          <w:sz w:val="21"/>
        </w:rPr>
        <w:t>法</w:t>
      </w:r>
      <w:r>
        <w:rPr>
          <w:spacing w:val="-3"/>
          <w:sz w:val="21"/>
        </w:rPr>
        <w:t>简</w:t>
      </w:r>
      <w:r>
        <w:rPr>
          <w:sz w:val="21"/>
        </w:rPr>
        <w:t>介</w:t>
      </w:r>
      <w:r>
        <w:rPr>
          <w:sz w:val="21"/>
        </w:rPr>
        <w:tab/>
      </w:r>
      <w:r>
        <w:rPr>
          <w:rFonts w:ascii="Calibri" w:eastAsia="Calibri"/>
          <w:sz w:val="21"/>
        </w:rPr>
        <w:t>15</w:t>
      </w:r>
      <w:r>
        <w:rPr>
          <w:rFonts w:ascii="Calibri" w:eastAsia="Calibri"/>
          <w:sz w:val="21"/>
        </w:rPr>
        <w:fldChar w:fldCharType="end"/>
      </w:r>
    </w:p>
    <w:p>
      <w:pPr>
        <w:spacing w:after="0" w:line="240" w:lineRule="auto"/>
        <w:jc w:val="left"/>
        <w:rPr>
          <w:rFonts w:ascii="Calibri" w:eastAsia="Calibri"/>
          <w:sz w:val="21"/>
        </w:rPr>
        <w:sectPr>
          <w:headerReference r:id="rId5" w:type="default"/>
          <w:type w:val="continuous"/>
          <w:pgSz w:w="11900" w:h="16850"/>
          <w:pgMar w:top="1540" w:right="1000" w:bottom="280" w:left="1140" w:header="772" w:footer="720" w:gutter="0"/>
          <w:cols w:space="720" w:num="1"/>
        </w:sectPr>
      </w:pPr>
    </w:p>
    <w:sdt>
      <w:sdtPr>
        <w:id w:val="1"/>
        <w:docPartObj>
          <w:docPartGallery w:val="Table of Contents"/>
          <w:docPartUnique/>
        </w:docPartObj>
      </w:sdtPr>
      <w:sdtContent>
        <w:p>
          <w:pPr>
            <w:pStyle w:val="6"/>
            <w:numPr>
              <w:ilvl w:val="1"/>
              <w:numId w:val="3"/>
            </w:numPr>
            <w:tabs>
              <w:tab w:val="left" w:pos="1892"/>
              <w:tab w:val="right" w:leader="dot" w:pos="9073"/>
            </w:tabs>
            <w:spacing w:before="36" w:after="0" w:line="240" w:lineRule="auto"/>
            <w:ind w:left="1891" w:right="0" w:hanging="351"/>
            <w:jc w:val="left"/>
          </w:pPr>
          <w:r>
            <w:fldChar w:fldCharType="begin"/>
          </w:r>
          <w:r>
            <w:instrText xml:space="preserve"> HYPERLINK \l "_bookmark23" </w:instrText>
          </w:r>
          <w:r>
            <w:fldChar w:fldCharType="separate"/>
          </w:r>
          <w:r>
            <w:t>智</w:t>
          </w:r>
          <w:r>
            <w:rPr>
              <w:spacing w:val="-3"/>
            </w:rPr>
            <w:t>能</w:t>
          </w:r>
          <w:r>
            <w:t>推广</w:t>
          </w:r>
          <w:r>
            <w:tab/>
          </w:r>
          <w:r>
            <w:t>19</w:t>
          </w:r>
          <w:r>
            <w:fldChar w:fldCharType="end"/>
          </w:r>
        </w:p>
        <w:p>
          <w:pPr>
            <w:pStyle w:val="4"/>
            <w:numPr>
              <w:ilvl w:val="2"/>
              <w:numId w:val="3"/>
            </w:numPr>
            <w:tabs>
              <w:tab w:val="left" w:pos="2464"/>
              <w:tab w:val="right" w:leader="dot" w:pos="9073"/>
            </w:tabs>
            <w:spacing w:before="235" w:after="0" w:line="240" w:lineRule="auto"/>
            <w:ind w:left="2463" w:right="0" w:hanging="484"/>
            <w:jc w:val="left"/>
            <w:rPr>
              <w:rFonts w:ascii="Calibri" w:eastAsia="Calibri"/>
            </w:rPr>
          </w:pPr>
          <w:r>
            <w:fldChar w:fldCharType="begin"/>
          </w:r>
          <w:r>
            <w:instrText xml:space="preserve"> HYPERLINK \l "_bookmark24" </w:instrText>
          </w:r>
          <w:r>
            <w:fldChar w:fldCharType="separate"/>
          </w:r>
          <w:r>
            <w:rPr>
              <w:spacing w:val="-3"/>
            </w:rPr>
            <w:t>产</w:t>
          </w:r>
          <w:r>
            <w:t>品</w:t>
          </w:r>
          <w:r>
            <w:rPr>
              <w:spacing w:val="-3"/>
            </w:rPr>
            <w:t>介</w:t>
          </w:r>
          <w:r>
            <w:t>绍</w:t>
          </w:r>
          <w:r>
            <w:tab/>
          </w:r>
          <w:r>
            <w:rPr>
              <w:rFonts w:ascii="Calibri" w:eastAsia="Calibri"/>
            </w:rPr>
            <w:t>19</w:t>
          </w:r>
          <w:r>
            <w:rPr>
              <w:rFonts w:ascii="Calibri" w:eastAsia="Calibri"/>
            </w:rPr>
            <w:fldChar w:fldCharType="end"/>
          </w:r>
        </w:p>
        <w:p>
          <w:pPr>
            <w:pStyle w:val="4"/>
            <w:numPr>
              <w:ilvl w:val="2"/>
              <w:numId w:val="3"/>
            </w:numPr>
            <w:tabs>
              <w:tab w:val="left" w:pos="2464"/>
              <w:tab w:val="right" w:leader="dot" w:pos="9073"/>
            </w:tabs>
            <w:spacing w:before="232" w:after="0" w:line="240" w:lineRule="auto"/>
            <w:ind w:left="2463" w:right="0" w:hanging="484"/>
            <w:jc w:val="left"/>
            <w:rPr>
              <w:rFonts w:ascii="Calibri" w:eastAsia="Calibri"/>
            </w:rPr>
          </w:pPr>
          <w:r>
            <w:fldChar w:fldCharType="begin"/>
          </w:r>
          <w:r>
            <w:instrText xml:space="preserve"> HYPERLINK \l "_bookmark25" </w:instrText>
          </w:r>
          <w:r>
            <w:fldChar w:fldCharType="separate"/>
          </w:r>
          <w:r>
            <w:rPr>
              <w:spacing w:val="-3"/>
            </w:rPr>
            <w:t>设</w:t>
          </w:r>
          <w:r>
            <w:t>置</w:t>
          </w:r>
          <w:r>
            <w:rPr>
              <w:spacing w:val="-3"/>
            </w:rPr>
            <w:t>方</w:t>
          </w:r>
          <w:r>
            <w:t>法</w:t>
          </w:r>
          <w:r>
            <w:rPr>
              <w:spacing w:val="-3"/>
            </w:rPr>
            <w:t>简</w:t>
          </w:r>
          <w:r>
            <w:t>介</w:t>
          </w:r>
          <w:r>
            <w:tab/>
          </w:r>
          <w:r>
            <w:rPr>
              <w:rFonts w:ascii="Calibri" w:eastAsia="Calibri"/>
            </w:rPr>
            <w:t>19</w:t>
          </w:r>
          <w:r>
            <w:rPr>
              <w:rFonts w:ascii="Calibri" w:eastAsia="Calibri"/>
            </w:rPr>
            <w:fldChar w:fldCharType="end"/>
          </w:r>
        </w:p>
        <w:p>
          <w:pPr>
            <w:pStyle w:val="4"/>
            <w:numPr>
              <w:ilvl w:val="2"/>
              <w:numId w:val="3"/>
            </w:numPr>
            <w:tabs>
              <w:tab w:val="left" w:pos="2464"/>
              <w:tab w:val="right" w:leader="dot" w:pos="9073"/>
            </w:tabs>
            <w:spacing w:before="234" w:after="0" w:line="240" w:lineRule="auto"/>
            <w:ind w:left="2463" w:right="0" w:hanging="484"/>
            <w:jc w:val="left"/>
            <w:rPr>
              <w:rFonts w:ascii="Calibri" w:eastAsia="Calibri"/>
            </w:rPr>
          </w:pPr>
          <w:r>
            <w:fldChar w:fldCharType="begin"/>
          </w:r>
          <w:r>
            <w:instrText xml:space="preserve"> HYPERLINK \l "_bookmark26" </w:instrText>
          </w:r>
          <w:r>
            <w:fldChar w:fldCharType="separate"/>
          </w:r>
          <w:r>
            <w:rPr>
              <w:spacing w:val="-3"/>
            </w:rPr>
            <w:t>常</w:t>
          </w:r>
          <w:r>
            <w:t>见</w:t>
          </w:r>
          <w:r>
            <w:rPr>
              <w:spacing w:val="-3"/>
            </w:rPr>
            <w:t>问</w:t>
          </w:r>
          <w:r>
            <w:t>题</w:t>
          </w:r>
          <w:r>
            <w:tab/>
          </w:r>
          <w:r>
            <w:rPr>
              <w:rFonts w:ascii="Calibri" w:eastAsia="Calibri"/>
            </w:rPr>
            <w:t>21</w:t>
          </w:r>
          <w:r>
            <w:rPr>
              <w:rFonts w:ascii="Calibri" w:eastAsia="Calibri"/>
            </w:rPr>
            <w:fldChar w:fldCharType="end"/>
          </w:r>
        </w:p>
        <w:p>
          <w:pPr>
            <w:pStyle w:val="4"/>
            <w:numPr>
              <w:ilvl w:val="2"/>
              <w:numId w:val="3"/>
            </w:numPr>
            <w:tabs>
              <w:tab w:val="left" w:pos="2464"/>
              <w:tab w:val="right" w:leader="dot" w:pos="9073"/>
            </w:tabs>
            <w:spacing w:before="232" w:after="0" w:line="240" w:lineRule="auto"/>
            <w:ind w:left="2463" w:right="0" w:hanging="484"/>
            <w:jc w:val="left"/>
            <w:rPr>
              <w:rFonts w:ascii="Calibri" w:eastAsia="Calibri"/>
            </w:rPr>
          </w:pPr>
          <w:r>
            <w:fldChar w:fldCharType="begin"/>
          </w:r>
          <w:r>
            <w:instrText xml:space="preserve"> HYPERLINK \l "_bookmark27" </w:instrText>
          </w:r>
          <w:r>
            <w:fldChar w:fldCharType="separate"/>
          </w:r>
          <w:r>
            <w:rPr>
              <w:spacing w:val="-3"/>
            </w:rPr>
            <w:t>优</w:t>
          </w:r>
          <w:r>
            <w:t>秀</w:t>
          </w:r>
          <w:r>
            <w:rPr>
              <w:spacing w:val="-3"/>
            </w:rPr>
            <w:t>案</w:t>
          </w:r>
          <w:r>
            <w:t>例</w:t>
          </w:r>
          <w:r>
            <w:tab/>
          </w:r>
          <w:r>
            <w:rPr>
              <w:rFonts w:ascii="Calibri" w:eastAsia="Calibri"/>
            </w:rPr>
            <w:t>21</w:t>
          </w:r>
          <w:r>
            <w:rPr>
              <w:rFonts w:ascii="Calibri" w:eastAsia="Calibri"/>
            </w:rPr>
            <w:fldChar w:fldCharType="end"/>
          </w:r>
        </w:p>
        <w:p>
          <w:pPr>
            <w:pStyle w:val="6"/>
            <w:numPr>
              <w:ilvl w:val="1"/>
              <w:numId w:val="3"/>
            </w:numPr>
            <w:tabs>
              <w:tab w:val="left" w:pos="1892"/>
              <w:tab w:val="right" w:leader="dot" w:pos="9073"/>
            </w:tabs>
            <w:spacing w:before="233" w:after="0" w:line="240" w:lineRule="auto"/>
            <w:ind w:left="1891" w:right="0" w:hanging="351"/>
            <w:jc w:val="left"/>
          </w:pPr>
          <w:r>
            <w:fldChar w:fldCharType="begin"/>
          </w:r>
          <w:r>
            <w:instrText xml:space="preserve"> HYPERLINK \l "_bookmark28" </w:instrText>
          </w:r>
          <w:r>
            <w:fldChar w:fldCharType="separate"/>
          </w:r>
          <w:r>
            <w:t>智</w:t>
          </w:r>
          <w:r>
            <w:rPr>
              <w:spacing w:val="-3"/>
            </w:rPr>
            <w:t>能</w:t>
          </w:r>
          <w:r>
            <w:t>词包</w:t>
          </w:r>
          <w:r>
            <w:tab/>
          </w:r>
          <w:r>
            <w:t>22</w:t>
          </w:r>
          <w:r>
            <w:fldChar w:fldCharType="end"/>
          </w:r>
        </w:p>
        <w:p>
          <w:pPr>
            <w:pStyle w:val="4"/>
            <w:numPr>
              <w:ilvl w:val="2"/>
              <w:numId w:val="3"/>
            </w:numPr>
            <w:tabs>
              <w:tab w:val="left" w:pos="2464"/>
              <w:tab w:val="right" w:leader="dot" w:pos="9073"/>
            </w:tabs>
            <w:spacing w:before="234" w:after="0" w:line="240" w:lineRule="auto"/>
            <w:ind w:left="2463" w:right="0" w:hanging="484"/>
            <w:jc w:val="left"/>
            <w:rPr>
              <w:rFonts w:ascii="Calibri" w:eastAsia="Calibri"/>
            </w:rPr>
          </w:pPr>
          <w:r>
            <w:fldChar w:fldCharType="begin"/>
          </w:r>
          <w:r>
            <w:instrText xml:space="preserve"> HYPERLINK \l "_bookmark29" </w:instrText>
          </w:r>
          <w:r>
            <w:fldChar w:fldCharType="separate"/>
          </w:r>
          <w:r>
            <w:rPr>
              <w:spacing w:val="-3"/>
            </w:rPr>
            <w:t>产</w:t>
          </w:r>
          <w:r>
            <w:t>品</w:t>
          </w:r>
          <w:r>
            <w:rPr>
              <w:spacing w:val="-3"/>
            </w:rPr>
            <w:t>介</w:t>
          </w:r>
          <w:r>
            <w:t>绍</w:t>
          </w:r>
          <w:r>
            <w:tab/>
          </w:r>
          <w:r>
            <w:rPr>
              <w:rFonts w:ascii="Calibri" w:eastAsia="Calibri"/>
            </w:rPr>
            <w:t>22</w:t>
          </w:r>
          <w:r>
            <w:rPr>
              <w:rFonts w:ascii="Calibri" w:eastAsia="Calibri"/>
            </w:rPr>
            <w:fldChar w:fldCharType="end"/>
          </w:r>
        </w:p>
        <w:p>
          <w:pPr>
            <w:pStyle w:val="4"/>
            <w:numPr>
              <w:ilvl w:val="2"/>
              <w:numId w:val="3"/>
            </w:numPr>
            <w:tabs>
              <w:tab w:val="left" w:pos="2464"/>
              <w:tab w:val="right" w:leader="dot" w:pos="9073"/>
            </w:tabs>
            <w:spacing w:before="233" w:after="0" w:line="240" w:lineRule="auto"/>
            <w:ind w:left="2463" w:right="0" w:hanging="484"/>
            <w:jc w:val="left"/>
            <w:rPr>
              <w:rFonts w:ascii="Calibri" w:eastAsia="Calibri"/>
            </w:rPr>
          </w:pPr>
          <w:r>
            <w:fldChar w:fldCharType="begin"/>
          </w:r>
          <w:r>
            <w:instrText xml:space="preserve"> HYPERLINK \l "_bookmark30" </w:instrText>
          </w:r>
          <w:r>
            <w:fldChar w:fldCharType="separate"/>
          </w:r>
          <w:r>
            <w:rPr>
              <w:spacing w:val="-3"/>
            </w:rPr>
            <w:t>设</w:t>
          </w:r>
          <w:r>
            <w:t>置</w:t>
          </w:r>
          <w:r>
            <w:rPr>
              <w:spacing w:val="-3"/>
            </w:rPr>
            <w:t>方</w:t>
          </w:r>
          <w:r>
            <w:t>法</w:t>
          </w:r>
          <w:r>
            <w:rPr>
              <w:spacing w:val="-3"/>
            </w:rPr>
            <w:t>简</w:t>
          </w:r>
          <w:r>
            <w:t>介</w:t>
          </w:r>
          <w:r>
            <w:tab/>
          </w:r>
          <w:r>
            <w:rPr>
              <w:rFonts w:ascii="Calibri" w:eastAsia="Calibri"/>
            </w:rPr>
            <w:t>22</w:t>
          </w:r>
          <w:r>
            <w:rPr>
              <w:rFonts w:ascii="Calibri" w:eastAsia="Calibri"/>
            </w:rPr>
            <w:fldChar w:fldCharType="end"/>
          </w:r>
        </w:p>
        <w:p>
          <w:pPr>
            <w:pStyle w:val="4"/>
            <w:numPr>
              <w:ilvl w:val="2"/>
              <w:numId w:val="3"/>
            </w:numPr>
            <w:tabs>
              <w:tab w:val="left" w:pos="2464"/>
              <w:tab w:val="right" w:leader="dot" w:pos="9073"/>
            </w:tabs>
            <w:spacing w:before="234" w:after="0" w:line="240" w:lineRule="auto"/>
            <w:ind w:left="2463" w:right="0" w:hanging="484"/>
            <w:jc w:val="left"/>
            <w:rPr>
              <w:rFonts w:ascii="Calibri" w:eastAsia="Calibri"/>
            </w:rPr>
          </w:pPr>
          <w:r>
            <w:fldChar w:fldCharType="begin"/>
          </w:r>
          <w:r>
            <w:instrText xml:space="preserve"> HYPERLINK \l "_bookmark31" </w:instrText>
          </w:r>
          <w:r>
            <w:fldChar w:fldCharType="separate"/>
          </w:r>
          <w:r>
            <w:rPr>
              <w:spacing w:val="-3"/>
            </w:rPr>
            <w:t>常</w:t>
          </w:r>
          <w:r>
            <w:t>见</w:t>
          </w:r>
          <w:r>
            <w:rPr>
              <w:spacing w:val="-3"/>
            </w:rPr>
            <w:t>问</w:t>
          </w:r>
          <w:r>
            <w:t>题</w:t>
          </w:r>
          <w:r>
            <w:tab/>
          </w:r>
          <w:r>
            <w:rPr>
              <w:rFonts w:ascii="Calibri" w:eastAsia="Calibri"/>
            </w:rPr>
            <w:t>22</w:t>
          </w:r>
          <w:r>
            <w:rPr>
              <w:rFonts w:ascii="Calibri" w:eastAsia="Calibri"/>
            </w:rPr>
            <w:fldChar w:fldCharType="end"/>
          </w:r>
        </w:p>
        <w:p>
          <w:pPr>
            <w:pStyle w:val="4"/>
            <w:numPr>
              <w:ilvl w:val="2"/>
              <w:numId w:val="3"/>
            </w:numPr>
            <w:tabs>
              <w:tab w:val="left" w:pos="2464"/>
              <w:tab w:val="right" w:leader="dot" w:pos="9073"/>
            </w:tabs>
            <w:spacing w:before="232" w:after="0" w:line="240" w:lineRule="auto"/>
            <w:ind w:left="2463" w:right="0" w:hanging="484"/>
            <w:jc w:val="left"/>
            <w:rPr>
              <w:rFonts w:ascii="Calibri" w:eastAsia="Calibri"/>
            </w:rPr>
          </w:pPr>
          <w:r>
            <w:fldChar w:fldCharType="begin"/>
          </w:r>
          <w:r>
            <w:instrText xml:space="preserve"> HYPERLINK \l "_bookmark32" </w:instrText>
          </w:r>
          <w:r>
            <w:fldChar w:fldCharType="separate"/>
          </w:r>
          <w:r>
            <w:rPr>
              <w:spacing w:val="-3"/>
            </w:rPr>
            <w:t>优</w:t>
          </w:r>
          <w:r>
            <w:t>秀</w:t>
          </w:r>
          <w:r>
            <w:rPr>
              <w:spacing w:val="-3"/>
            </w:rPr>
            <w:t>案</w:t>
          </w:r>
          <w:r>
            <w:t>例</w:t>
          </w:r>
          <w:r>
            <w:tab/>
          </w:r>
          <w:r>
            <w:rPr>
              <w:rFonts w:ascii="Calibri" w:eastAsia="Calibri"/>
            </w:rPr>
            <w:t>23</w:t>
          </w:r>
          <w:r>
            <w:rPr>
              <w:rFonts w:ascii="Calibri" w:eastAsia="Calibri"/>
            </w:rPr>
            <w:fldChar w:fldCharType="end"/>
          </w:r>
        </w:p>
        <w:p>
          <w:pPr>
            <w:pStyle w:val="4"/>
            <w:numPr>
              <w:ilvl w:val="2"/>
              <w:numId w:val="3"/>
            </w:numPr>
            <w:tabs>
              <w:tab w:val="left" w:pos="2464"/>
              <w:tab w:val="right" w:leader="dot" w:pos="9073"/>
            </w:tabs>
            <w:spacing w:before="235" w:after="0" w:line="240" w:lineRule="auto"/>
            <w:ind w:left="2463" w:right="0" w:hanging="484"/>
            <w:jc w:val="left"/>
            <w:rPr>
              <w:rFonts w:ascii="Calibri" w:eastAsia="Calibri"/>
            </w:rPr>
          </w:pPr>
          <w:r>
            <w:fldChar w:fldCharType="begin"/>
          </w:r>
          <w:r>
            <w:instrText xml:space="preserve"> HYPERLINK \l "_bookmark33" </w:instrText>
          </w:r>
          <w:r>
            <w:fldChar w:fldCharType="separate"/>
          </w:r>
          <w:r>
            <w:rPr>
              <w:spacing w:val="-3"/>
            </w:rPr>
            <w:t>数</w:t>
          </w:r>
          <w:r>
            <w:t>据</w:t>
          </w:r>
          <w:r>
            <w:rPr>
              <w:spacing w:val="-3"/>
            </w:rPr>
            <w:t>报</w:t>
          </w:r>
          <w:r>
            <w:t>表</w:t>
          </w:r>
          <w:r>
            <w:rPr>
              <w:spacing w:val="-3"/>
            </w:rPr>
            <w:t>查</w:t>
          </w:r>
          <w:r>
            <w:t>看</w:t>
          </w:r>
          <w:r>
            <w:tab/>
          </w:r>
          <w:r>
            <w:rPr>
              <w:rFonts w:ascii="Calibri" w:eastAsia="Calibri"/>
            </w:rPr>
            <w:t>23</w:t>
          </w:r>
          <w:r>
            <w:rPr>
              <w:rFonts w:ascii="Calibri" w:eastAsia="Calibri"/>
            </w:rPr>
            <w:fldChar w:fldCharType="end"/>
          </w:r>
        </w:p>
        <w:p>
          <w:pPr>
            <w:pStyle w:val="4"/>
            <w:numPr>
              <w:ilvl w:val="2"/>
              <w:numId w:val="3"/>
            </w:numPr>
            <w:tabs>
              <w:tab w:val="left" w:pos="2464"/>
              <w:tab w:val="right" w:leader="dot" w:pos="9073"/>
            </w:tabs>
            <w:spacing w:before="232" w:after="0" w:line="240" w:lineRule="auto"/>
            <w:ind w:left="2463" w:right="0" w:hanging="484"/>
            <w:jc w:val="left"/>
            <w:rPr>
              <w:rFonts w:ascii="Calibri" w:eastAsia="Calibri"/>
            </w:rPr>
          </w:pPr>
          <w:r>
            <w:fldChar w:fldCharType="begin"/>
          </w:r>
          <w:r>
            <w:instrText xml:space="preserve"> HYPERLINK \l "_bookmark34" </w:instrText>
          </w:r>
          <w:r>
            <w:fldChar w:fldCharType="separate"/>
          </w:r>
          <w:r>
            <w:rPr>
              <w:spacing w:val="-3"/>
            </w:rPr>
            <w:t>详</w:t>
          </w:r>
          <w:r>
            <w:t>细</w:t>
          </w:r>
          <w:r>
            <w:rPr>
              <w:spacing w:val="-3"/>
            </w:rPr>
            <w:t>介</w:t>
          </w:r>
          <w:r>
            <w:t>绍</w:t>
          </w:r>
          <w:r>
            <w:rPr>
              <w:spacing w:val="-3"/>
            </w:rPr>
            <w:t>链</w:t>
          </w:r>
          <w:r>
            <w:t>接</w:t>
          </w:r>
          <w:r>
            <w:tab/>
          </w:r>
          <w:r>
            <w:rPr>
              <w:rFonts w:ascii="Calibri" w:eastAsia="Calibri"/>
            </w:rPr>
            <w:t>24</w:t>
          </w:r>
          <w:r>
            <w:rPr>
              <w:rFonts w:ascii="Calibri" w:eastAsia="Calibri"/>
            </w:rPr>
            <w:fldChar w:fldCharType="end"/>
          </w:r>
        </w:p>
        <w:p>
          <w:pPr>
            <w:pStyle w:val="6"/>
            <w:numPr>
              <w:ilvl w:val="1"/>
              <w:numId w:val="3"/>
            </w:numPr>
            <w:tabs>
              <w:tab w:val="left" w:pos="1892"/>
              <w:tab w:val="right" w:leader="dot" w:pos="9073"/>
            </w:tabs>
            <w:spacing w:before="232" w:after="0" w:line="240" w:lineRule="auto"/>
            <w:ind w:left="1891" w:right="0" w:hanging="351"/>
            <w:jc w:val="left"/>
          </w:pPr>
          <w:r>
            <w:fldChar w:fldCharType="begin"/>
          </w:r>
          <w:r>
            <w:instrText xml:space="preserve"> HYPERLINK \l "_bookmark35" </w:instrText>
          </w:r>
          <w:r>
            <w:fldChar w:fldCharType="separate"/>
          </w:r>
          <w:r>
            <w:t>关</w:t>
          </w:r>
          <w:r>
            <w:rPr>
              <w:spacing w:val="-3"/>
            </w:rPr>
            <w:t>键</w:t>
          </w:r>
          <w:r>
            <w:t>词</w:t>
          </w:r>
          <w:r>
            <w:rPr>
              <w:spacing w:val="-3"/>
            </w:rPr>
            <w:t>精</w:t>
          </w:r>
          <w:r>
            <w:t>准</w:t>
          </w:r>
          <w:r>
            <w:rPr>
              <w:spacing w:val="-3"/>
            </w:rPr>
            <w:t>匹</w:t>
          </w:r>
          <w:r>
            <w:t>配</w:t>
          </w:r>
          <w:r>
            <w:rPr>
              <w:spacing w:val="-3"/>
            </w:rPr>
            <w:t>溢</w:t>
          </w:r>
          <w:r>
            <w:t>价</w:t>
          </w:r>
          <w:r>
            <w:tab/>
          </w:r>
          <w:r>
            <w:t>24</w:t>
          </w:r>
          <w:r>
            <w:fldChar w:fldCharType="end"/>
          </w:r>
        </w:p>
        <w:p>
          <w:pPr>
            <w:pStyle w:val="4"/>
            <w:numPr>
              <w:ilvl w:val="2"/>
              <w:numId w:val="3"/>
            </w:numPr>
            <w:tabs>
              <w:tab w:val="left" w:pos="2464"/>
              <w:tab w:val="right" w:leader="dot" w:pos="9073"/>
            </w:tabs>
            <w:spacing w:before="235" w:after="0" w:line="240" w:lineRule="auto"/>
            <w:ind w:left="2463" w:right="0" w:hanging="484"/>
            <w:jc w:val="left"/>
            <w:rPr>
              <w:rFonts w:ascii="Calibri" w:eastAsia="Calibri"/>
            </w:rPr>
          </w:pPr>
          <w:r>
            <w:fldChar w:fldCharType="begin"/>
          </w:r>
          <w:r>
            <w:instrText xml:space="preserve"> HYPERLINK \l "_bookmark36" </w:instrText>
          </w:r>
          <w:r>
            <w:fldChar w:fldCharType="separate"/>
          </w:r>
          <w:r>
            <w:rPr>
              <w:spacing w:val="-3"/>
              <w:shd w:val="clear" w:color="auto" w:fill="FFFFFF"/>
            </w:rPr>
            <w:t>产</w:t>
          </w:r>
          <w:r>
            <w:rPr>
              <w:shd w:val="clear" w:color="auto" w:fill="FFFFFF"/>
            </w:rPr>
            <w:t>品</w:t>
          </w:r>
          <w:r>
            <w:rPr>
              <w:spacing w:val="-3"/>
              <w:shd w:val="clear" w:color="auto" w:fill="FFFFFF"/>
            </w:rPr>
            <w:t>介</w:t>
          </w:r>
          <w:r>
            <w:rPr>
              <w:shd w:val="clear" w:color="auto" w:fill="FFFFFF"/>
            </w:rPr>
            <w:t>绍</w:t>
          </w:r>
          <w:r>
            <w:tab/>
          </w:r>
          <w:r>
            <w:rPr>
              <w:rFonts w:ascii="Calibri" w:eastAsia="Calibri"/>
            </w:rPr>
            <w:t>24</w:t>
          </w:r>
          <w:r>
            <w:rPr>
              <w:rFonts w:ascii="Calibri" w:eastAsia="Calibri"/>
            </w:rPr>
            <w:fldChar w:fldCharType="end"/>
          </w:r>
        </w:p>
        <w:p>
          <w:pPr>
            <w:pStyle w:val="4"/>
            <w:numPr>
              <w:ilvl w:val="2"/>
              <w:numId w:val="3"/>
            </w:numPr>
            <w:tabs>
              <w:tab w:val="left" w:pos="2464"/>
              <w:tab w:val="left" w:leader="dot" w:pos="8857"/>
            </w:tabs>
            <w:spacing w:before="232" w:after="0" w:line="240" w:lineRule="auto"/>
            <w:ind w:left="2463" w:right="0" w:hanging="484"/>
            <w:jc w:val="left"/>
            <w:rPr>
              <w:rFonts w:ascii="Calibri" w:eastAsia="Calibri"/>
            </w:rPr>
          </w:pPr>
          <w:r>
            <w:fldChar w:fldCharType="begin"/>
          </w:r>
          <w:r>
            <w:instrText xml:space="preserve"> HYPERLINK \l "_bookmark37" </w:instrText>
          </w:r>
          <w:r>
            <w:fldChar w:fldCharType="separate"/>
          </w:r>
          <w:r>
            <w:rPr>
              <w:spacing w:val="-3"/>
              <w:shd w:val="clear" w:color="auto" w:fill="FFFFFF"/>
            </w:rPr>
            <w:t>设</w:t>
          </w:r>
          <w:r>
            <w:rPr>
              <w:shd w:val="clear" w:color="auto" w:fill="FFFFFF"/>
            </w:rPr>
            <w:t>置</w:t>
          </w:r>
          <w:r>
            <w:rPr>
              <w:spacing w:val="-3"/>
              <w:shd w:val="clear" w:color="auto" w:fill="FFFFFF"/>
            </w:rPr>
            <w:t>方</w:t>
          </w:r>
          <w:r>
            <w:rPr>
              <w:shd w:val="clear" w:color="auto" w:fill="FFFFFF"/>
            </w:rPr>
            <w:t>法</w:t>
          </w:r>
          <w:r>
            <w:rPr>
              <w:spacing w:val="-3"/>
              <w:shd w:val="clear" w:color="auto" w:fill="FFFFFF"/>
            </w:rPr>
            <w:t>简</w:t>
          </w:r>
          <w:r>
            <w:rPr>
              <w:shd w:val="clear" w:color="auto" w:fill="FFFFFF"/>
            </w:rPr>
            <w:t>介</w:t>
          </w:r>
          <w:r>
            <w:tab/>
          </w:r>
          <w:r>
            <w:rPr>
              <w:rFonts w:ascii="Calibri" w:eastAsia="Calibri"/>
            </w:rPr>
            <w:t>24</w:t>
          </w:r>
          <w:r>
            <w:rPr>
              <w:rFonts w:ascii="Calibri" w:eastAsia="Calibri"/>
            </w:rPr>
            <w:fldChar w:fldCharType="end"/>
          </w:r>
        </w:p>
        <w:p>
          <w:pPr>
            <w:pStyle w:val="5"/>
            <w:numPr>
              <w:ilvl w:val="2"/>
              <w:numId w:val="3"/>
            </w:numPr>
            <w:tabs>
              <w:tab w:val="left" w:pos="2464"/>
              <w:tab w:val="left" w:leader="dot" w:pos="6877"/>
            </w:tabs>
            <w:spacing w:before="235" w:after="0" w:line="240" w:lineRule="auto"/>
            <w:ind w:left="2463" w:right="683" w:hanging="2464"/>
            <w:jc w:val="right"/>
            <w:rPr>
              <w:rFonts w:ascii="Calibri" w:eastAsia="Calibri"/>
            </w:rPr>
          </w:pPr>
          <w:r>
            <w:fldChar w:fldCharType="begin"/>
          </w:r>
          <w:r>
            <w:instrText xml:space="preserve"> HYPERLINK \l "_bookmark38" </w:instrText>
          </w:r>
          <w:r>
            <w:fldChar w:fldCharType="separate"/>
          </w:r>
          <w:r>
            <w:rPr>
              <w:spacing w:val="-3"/>
            </w:rPr>
            <w:t>初</w:t>
          </w:r>
          <w:r>
            <w:t>期</w:t>
          </w:r>
          <w:r>
            <w:rPr>
              <w:spacing w:val="-3"/>
            </w:rPr>
            <w:t>投</w:t>
          </w:r>
          <w:r>
            <w:t>放</w:t>
          </w:r>
          <w:r>
            <w:rPr>
              <w:spacing w:val="-3"/>
            </w:rPr>
            <w:t>操</w:t>
          </w:r>
          <w:r>
            <w:t>作</w:t>
          </w:r>
          <w:r>
            <w:rPr>
              <w:spacing w:val="-3"/>
            </w:rPr>
            <w:t>建</w:t>
          </w:r>
          <w:r>
            <w:t>议</w:t>
          </w:r>
          <w:r>
            <w:tab/>
          </w:r>
          <w:r>
            <w:rPr>
              <w:rFonts w:ascii="Calibri" w:eastAsia="Calibri"/>
              <w:spacing w:val="-1"/>
            </w:rPr>
            <w:t>26</w:t>
          </w:r>
          <w:r>
            <w:rPr>
              <w:rFonts w:ascii="Calibri" w:eastAsia="Calibri"/>
              <w:spacing w:val="-1"/>
            </w:rPr>
            <w:fldChar w:fldCharType="end"/>
          </w:r>
        </w:p>
        <w:p>
          <w:pPr>
            <w:pStyle w:val="5"/>
            <w:numPr>
              <w:ilvl w:val="2"/>
              <w:numId w:val="3"/>
            </w:numPr>
            <w:tabs>
              <w:tab w:val="left" w:pos="2464"/>
              <w:tab w:val="left" w:leader="dot" w:pos="6877"/>
            </w:tabs>
            <w:spacing w:before="232" w:after="0" w:line="240" w:lineRule="auto"/>
            <w:ind w:left="2463" w:right="683" w:hanging="2464"/>
            <w:jc w:val="right"/>
            <w:rPr>
              <w:rFonts w:ascii="Calibri" w:eastAsia="Calibri"/>
            </w:rPr>
          </w:pPr>
          <w:r>
            <w:fldChar w:fldCharType="begin"/>
          </w:r>
          <w:r>
            <w:instrText xml:space="preserve"> HYPERLINK \l "_bookmark39" </w:instrText>
          </w:r>
          <w:r>
            <w:fldChar w:fldCharType="separate"/>
          </w:r>
          <w:r>
            <w:rPr>
              <w:spacing w:val="-3"/>
            </w:rPr>
            <w:t>后</w:t>
          </w:r>
          <w:r>
            <w:t>期</w:t>
          </w:r>
          <w:r>
            <w:rPr>
              <w:spacing w:val="-3"/>
            </w:rPr>
            <w:t>优</w:t>
          </w:r>
          <w:r>
            <w:t>化</w:t>
          </w:r>
          <w:r>
            <w:rPr>
              <w:spacing w:val="-3"/>
            </w:rPr>
            <w:t>调</w:t>
          </w:r>
          <w:r>
            <w:t>整</w:t>
          </w:r>
          <w:r>
            <w:rPr>
              <w:spacing w:val="-3"/>
            </w:rPr>
            <w:t>建</w:t>
          </w:r>
          <w:r>
            <w:t>议</w:t>
          </w:r>
          <w:r>
            <w:tab/>
          </w:r>
          <w:r>
            <w:rPr>
              <w:rFonts w:ascii="Calibri" w:eastAsia="Calibri"/>
              <w:spacing w:val="-1"/>
            </w:rPr>
            <w:t>26</w:t>
          </w:r>
          <w:r>
            <w:rPr>
              <w:rFonts w:ascii="Calibri" w:eastAsia="Calibri"/>
              <w:spacing w:val="-1"/>
            </w:rPr>
            <w:fldChar w:fldCharType="end"/>
          </w:r>
        </w:p>
        <w:p>
          <w:pPr>
            <w:pStyle w:val="4"/>
            <w:numPr>
              <w:ilvl w:val="2"/>
              <w:numId w:val="3"/>
            </w:numPr>
            <w:tabs>
              <w:tab w:val="left" w:pos="2464"/>
              <w:tab w:val="left" w:leader="dot" w:pos="8857"/>
            </w:tabs>
            <w:spacing w:before="235" w:after="0" w:line="240" w:lineRule="auto"/>
            <w:ind w:left="2463" w:right="0" w:hanging="484"/>
            <w:jc w:val="left"/>
            <w:rPr>
              <w:rFonts w:ascii="Calibri" w:eastAsia="Calibri"/>
            </w:rPr>
          </w:pPr>
          <w:r>
            <w:fldChar w:fldCharType="begin"/>
          </w:r>
          <w:r>
            <w:instrText xml:space="preserve"> HYPERLINK \l "_bookmark40" </w:instrText>
          </w:r>
          <w:r>
            <w:fldChar w:fldCharType="separate"/>
          </w:r>
          <w:r>
            <w:rPr>
              <w:spacing w:val="-3"/>
            </w:rPr>
            <w:t>常</w:t>
          </w:r>
          <w:r>
            <w:t>见</w:t>
          </w:r>
          <w:r>
            <w:rPr>
              <w:spacing w:val="-3"/>
            </w:rPr>
            <w:t>问</w:t>
          </w:r>
          <w:r>
            <w:t>题</w:t>
          </w:r>
          <w:r>
            <w:tab/>
          </w:r>
          <w:r>
            <w:rPr>
              <w:rFonts w:ascii="Calibri" w:eastAsia="Calibri"/>
            </w:rPr>
            <w:t>26</w:t>
          </w:r>
          <w:r>
            <w:rPr>
              <w:rFonts w:ascii="Calibri" w:eastAsia="Calibri"/>
            </w:rPr>
            <w:fldChar w:fldCharType="end"/>
          </w:r>
        </w:p>
        <w:p>
          <w:pPr>
            <w:pStyle w:val="5"/>
            <w:numPr>
              <w:ilvl w:val="1"/>
              <w:numId w:val="3"/>
            </w:numPr>
            <w:tabs>
              <w:tab w:val="left" w:pos="361"/>
              <w:tab w:val="left" w:leader="dot" w:pos="7283"/>
            </w:tabs>
            <w:spacing w:before="232" w:after="0" w:line="240" w:lineRule="auto"/>
            <w:ind w:left="1901" w:right="683" w:hanging="1902"/>
            <w:jc w:val="right"/>
          </w:pPr>
          <w:r>
            <w:fldChar w:fldCharType="begin"/>
          </w:r>
          <w:r>
            <w:instrText xml:space="preserve"> HYPERLINK \l "_bookmark41" </w:instrText>
          </w:r>
          <w:r>
            <w:fldChar w:fldCharType="separate"/>
          </w:r>
          <w:r>
            <w:t>DMP</w:t>
          </w:r>
          <w:r>
            <w:tab/>
          </w:r>
          <w:r>
            <w:rPr>
              <w:spacing w:val="-1"/>
            </w:rPr>
            <w:t>26</w:t>
          </w:r>
          <w:r>
            <w:rPr>
              <w:spacing w:val="-1"/>
            </w:rPr>
            <w:fldChar w:fldCharType="end"/>
          </w:r>
        </w:p>
        <w:p>
          <w:pPr>
            <w:pStyle w:val="4"/>
            <w:numPr>
              <w:ilvl w:val="2"/>
              <w:numId w:val="3"/>
            </w:numPr>
            <w:tabs>
              <w:tab w:val="left" w:pos="2464"/>
              <w:tab w:val="left" w:leader="dot" w:pos="8857"/>
            </w:tabs>
            <w:spacing w:before="232" w:after="0" w:line="240" w:lineRule="auto"/>
            <w:ind w:left="2463" w:right="0" w:hanging="484"/>
            <w:jc w:val="left"/>
            <w:rPr>
              <w:rFonts w:ascii="Calibri" w:eastAsia="Calibri"/>
            </w:rPr>
          </w:pPr>
          <w:r>
            <w:fldChar w:fldCharType="begin"/>
          </w:r>
          <w:r>
            <w:instrText xml:space="preserve"> HYPERLINK \l "_bookmark42" </w:instrText>
          </w:r>
          <w:r>
            <w:fldChar w:fldCharType="separate"/>
          </w:r>
          <w:r>
            <w:rPr>
              <w:spacing w:val="-3"/>
            </w:rPr>
            <w:t>产</w:t>
          </w:r>
          <w:r>
            <w:t>品</w:t>
          </w:r>
          <w:r>
            <w:rPr>
              <w:spacing w:val="-3"/>
            </w:rPr>
            <w:t>介</w:t>
          </w:r>
          <w:r>
            <w:t>绍</w:t>
          </w:r>
          <w:r>
            <w:tab/>
          </w:r>
          <w:r>
            <w:rPr>
              <w:rFonts w:ascii="Calibri" w:eastAsia="Calibri"/>
            </w:rPr>
            <w:t>26</w:t>
          </w:r>
          <w:r>
            <w:rPr>
              <w:rFonts w:ascii="Calibri" w:eastAsia="Calibri"/>
            </w:rPr>
            <w:fldChar w:fldCharType="end"/>
          </w:r>
        </w:p>
        <w:p>
          <w:pPr>
            <w:pStyle w:val="4"/>
            <w:numPr>
              <w:ilvl w:val="2"/>
              <w:numId w:val="3"/>
            </w:numPr>
            <w:tabs>
              <w:tab w:val="left" w:pos="2464"/>
              <w:tab w:val="left" w:leader="dot" w:pos="8857"/>
            </w:tabs>
            <w:spacing w:before="235" w:after="0" w:line="240" w:lineRule="auto"/>
            <w:ind w:left="2463" w:right="0" w:hanging="484"/>
            <w:jc w:val="left"/>
            <w:rPr>
              <w:rFonts w:ascii="Calibri" w:eastAsia="Calibri"/>
            </w:rPr>
          </w:pPr>
          <w:r>
            <w:fldChar w:fldCharType="begin"/>
          </w:r>
          <w:r>
            <w:instrText xml:space="preserve"> HYPERLINK \l "_bookmark43" </w:instrText>
          </w:r>
          <w:r>
            <w:fldChar w:fldCharType="separate"/>
          </w:r>
          <w:r>
            <w:rPr>
              <w:spacing w:val="-3"/>
            </w:rPr>
            <w:t>设</w:t>
          </w:r>
          <w:r>
            <w:t>置</w:t>
          </w:r>
          <w:r>
            <w:rPr>
              <w:spacing w:val="-3"/>
            </w:rPr>
            <w:t>方</w:t>
          </w:r>
          <w:r>
            <w:t>法</w:t>
          </w:r>
          <w:r>
            <w:rPr>
              <w:spacing w:val="-3"/>
            </w:rPr>
            <w:t>简</w:t>
          </w:r>
          <w:r>
            <w:t>介</w:t>
          </w:r>
          <w:r>
            <w:tab/>
          </w:r>
          <w:r>
            <w:rPr>
              <w:rFonts w:ascii="Calibri" w:eastAsia="Calibri"/>
            </w:rPr>
            <w:t>27</w:t>
          </w:r>
          <w:r>
            <w:rPr>
              <w:rFonts w:ascii="Calibri" w:eastAsia="Calibri"/>
            </w:rPr>
            <w:fldChar w:fldCharType="end"/>
          </w:r>
        </w:p>
        <w:p>
          <w:pPr>
            <w:pStyle w:val="4"/>
            <w:numPr>
              <w:ilvl w:val="2"/>
              <w:numId w:val="3"/>
            </w:numPr>
            <w:tabs>
              <w:tab w:val="left" w:pos="2464"/>
              <w:tab w:val="left" w:leader="dot" w:pos="8857"/>
            </w:tabs>
            <w:spacing w:before="232" w:after="0" w:line="240" w:lineRule="auto"/>
            <w:ind w:left="2463" w:right="0" w:hanging="484"/>
            <w:jc w:val="left"/>
            <w:rPr>
              <w:rFonts w:ascii="Calibri" w:eastAsia="Calibri"/>
            </w:rPr>
          </w:pPr>
          <w:r>
            <w:fldChar w:fldCharType="begin"/>
          </w:r>
          <w:r>
            <w:instrText xml:space="preserve"> HYPERLINK \l "_bookmark44" </w:instrText>
          </w:r>
          <w:r>
            <w:fldChar w:fldCharType="separate"/>
          </w:r>
          <w:r>
            <w:rPr>
              <w:spacing w:val="-3"/>
            </w:rPr>
            <w:t>功</w:t>
          </w:r>
          <w:r>
            <w:t>能</w:t>
          </w:r>
          <w:r>
            <w:rPr>
              <w:spacing w:val="-3"/>
            </w:rPr>
            <w:t>介</w:t>
          </w:r>
          <w:r>
            <w:t>绍</w:t>
          </w:r>
          <w:r>
            <w:tab/>
          </w:r>
          <w:r>
            <w:rPr>
              <w:rFonts w:ascii="Calibri" w:eastAsia="Calibri"/>
            </w:rPr>
            <w:t>27</w:t>
          </w:r>
          <w:r>
            <w:rPr>
              <w:rFonts w:ascii="Calibri" w:eastAsia="Calibri"/>
            </w:rPr>
            <w:fldChar w:fldCharType="end"/>
          </w:r>
        </w:p>
        <w:p>
          <w:pPr>
            <w:pStyle w:val="4"/>
            <w:numPr>
              <w:ilvl w:val="2"/>
              <w:numId w:val="3"/>
            </w:numPr>
            <w:tabs>
              <w:tab w:val="left" w:pos="2408"/>
              <w:tab w:val="left" w:leader="dot" w:pos="8857"/>
            </w:tabs>
            <w:spacing w:before="235" w:after="0" w:line="240" w:lineRule="auto"/>
            <w:ind w:left="2407" w:right="0" w:hanging="428"/>
            <w:jc w:val="left"/>
            <w:rPr>
              <w:rFonts w:ascii="Calibri" w:eastAsia="Calibri"/>
            </w:rPr>
          </w:pPr>
          <w:r>
            <w:fldChar w:fldCharType="begin"/>
          </w:r>
          <w:r>
            <w:instrText xml:space="preserve"> HYPERLINK \l "_bookmark45" </w:instrText>
          </w:r>
          <w:r>
            <w:fldChar w:fldCharType="separate"/>
          </w:r>
          <w:r>
            <w:rPr>
              <w:rFonts w:ascii="Calibri" w:eastAsia="Calibri"/>
            </w:rPr>
            <w:t>DMP</w:t>
          </w:r>
          <w:r>
            <w:rPr>
              <w:rFonts w:ascii="Calibri" w:eastAsia="Calibri"/>
              <w:spacing w:val="9"/>
            </w:rPr>
            <w:t xml:space="preserve"> </w:t>
          </w:r>
          <w:r>
            <w:t>使</w:t>
          </w:r>
          <w:r>
            <w:rPr>
              <w:spacing w:val="-3"/>
            </w:rPr>
            <w:t>用</w:t>
          </w:r>
          <w:r>
            <w:t>场景</w:t>
          </w:r>
          <w:r>
            <w:tab/>
          </w:r>
          <w:r>
            <w:rPr>
              <w:rFonts w:ascii="Calibri" w:eastAsia="Calibri"/>
            </w:rPr>
            <w:t>30</w:t>
          </w:r>
          <w:r>
            <w:rPr>
              <w:rFonts w:ascii="Calibri" w:eastAsia="Calibri"/>
            </w:rPr>
            <w:fldChar w:fldCharType="end"/>
          </w:r>
        </w:p>
        <w:p>
          <w:pPr>
            <w:pStyle w:val="5"/>
            <w:numPr>
              <w:ilvl w:val="2"/>
              <w:numId w:val="3"/>
            </w:numPr>
            <w:tabs>
              <w:tab w:val="left" w:pos="2464"/>
              <w:tab w:val="left" w:leader="dot" w:pos="6877"/>
            </w:tabs>
            <w:spacing w:before="232" w:after="20" w:line="240" w:lineRule="auto"/>
            <w:ind w:left="2463" w:right="683" w:hanging="2464"/>
            <w:jc w:val="right"/>
            <w:rPr>
              <w:rFonts w:ascii="Calibri" w:eastAsia="Calibri"/>
            </w:rPr>
          </w:pPr>
          <w:r>
            <w:fldChar w:fldCharType="begin"/>
          </w:r>
          <w:r>
            <w:instrText xml:space="preserve"> HYPERLINK \l "_bookmark46" </w:instrText>
          </w:r>
          <w:r>
            <w:fldChar w:fldCharType="separate"/>
          </w:r>
          <w:r>
            <w:rPr>
              <w:spacing w:val="-3"/>
            </w:rPr>
            <w:t>人</w:t>
          </w:r>
          <w:r>
            <w:t>群</w:t>
          </w:r>
          <w:r>
            <w:rPr>
              <w:spacing w:val="-3"/>
            </w:rPr>
            <w:t>圈</w:t>
          </w:r>
          <w:r>
            <w:t>定</w:t>
          </w:r>
          <w:r>
            <w:rPr>
              <w:spacing w:val="-3"/>
            </w:rPr>
            <w:t>操</w:t>
          </w:r>
          <w:r>
            <w:t>作</w:t>
          </w:r>
          <w:r>
            <w:rPr>
              <w:spacing w:val="-3"/>
            </w:rPr>
            <w:t>指</w:t>
          </w:r>
          <w:r>
            <w:t>南</w:t>
          </w:r>
          <w:r>
            <w:tab/>
          </w:r>
          <w:r>
            <w:rPr>
              <w:rFonts w:ascii="Calibri" w:eastAsia="Calibri"/>
              <w:spacing w:val="-1"/>
            </w:rPr>
            <w:t>30</w:t>
          </w:r>
          <w:r>
            <w:rPr>
              <w:rFonts w:ascii="Calibri" w:eastAsia="Calibri"/>
              <w:spacing w:val="-1"/>
            </w:rPr>
            <w:fldChar w:fldCharType="end"/>
          </w:r>
        </w:p>
        <w:p>
          <w:pPr>
            <w:pStyle w:val="4"/>
            <w:numPr>
              <w:ilvl w:val="2"/>
              <w:numId w:val="3"/>
            </w:numPr>
            <w:tabs>
              <w:tab w:val="left" w:pos="2464"/>
              <w:tab w:val="left" w:leader="dot" w:pos="8857"/>
            </w:tabs>
            <w:spacing w:before="36" w:after="0" w:line="240" w:lineRule="auto"/>
            <w:ind w:left="2463" w:right="0" w:hanging="484"/>
            <w:jc w:val="left"/>
            <w:rPr>
              <w:rFonts w:ascii="Calibri" w:eastAsia="Calibri"/>
            </w:rPr>
          </w:pPr>
          <w:r>
            <w:fldChar w:fldCharType="begin"/>
          </w:r>
          <w:r>
            <w:instrText xml:space="preserve"> HYPERLINK \l "_bookmark47" </w:instrText>
          </w:r>
          <w:r>
            <w:fldChar w:fldCharType="separate"/>
          </w:r>
          <w:r>
            <w:rPr>
              <w:spacing w:val="-3"/>
            </w:rPr>
            <w:t>人</w:t>
          </w:r>
          <w:r>
            <w:t>群</w:t>
          </w:r>
          <w:r>
            <w:rPr>
              <w:spacing w:val="-3"/>
            </w:rPr>
            <w:t>与</w:t>
          </w:r>
          <w:r>
            <w:t>广</w:t>
          </w:r>
          <w:r>
            <w:rPr>
              <w:spacing w:val="-3"/>
            </w:rPr>
            <w:t>告</w:t>
          </w:r>
          <w:r>
            <w:t>投放</w:t>
          </w:r>
          <w:r>
            <w:tab/>
          </w:r>
          <w:r>
            <w:rPr>
              <w:rFonts w:ascii="Calibri" w:eastAsia="Calibri"/>
            </w:rPr>
            <w:t>33</w:t>
          </w:r>
          <w:r>
            <w:rPr>
              <w:rFonts w:ascii="Calibri" w:eastAsia="Calibri"/>
            </w:rPr>
            <w:fldChar w:fldCharType="end"/>
          </w:r>
        </w:p>
        <w:p>
          <w:pPr>
            <w:pStyle w:val="5"/>
            <w:tabs>
              <w:tab w:val="left" w:leader="dot" w:pos="7724"/>
            </w:tabs>
            <w:spacing w:before="235"/>
            <w:ind w:left="0" w:firstLine="0"/>
          </w:pPr>
          <w:r>
            <w:fldChar w:fldCharType="begin"/>
          </w:r>
          <w:r>
            <w:instrText xml:space="preserve"> HYPERLINK \l "_bookmark48" </w:instrText>
          </w:r>
          <w:r>
            <w:fldChar w:fldCharType="separate"/>
          </w:r>
          <w:r>
            <w:t>五、</w:t>
          </w:r>
          <w:r>
            <w:rPr>
              <w:spacing w:val="-3"/>
            </w:rPr>
            <w:t>报</w:t>
          </w:r>
          <w:r>
            <w:t>表</w:t>
          </w:r>
          <w:r>
            <w:rPr>
              <w:spacing w:val="-3"/>
            </w:rPr>
            <w:t>解</w:t>
          </w:r>
          <w:r>
            <w:t>读</w:t>
          </w:r>
          <w:r>
            <w:tab/>
          </w:r>
          <w:r>
            <w:rPr>
              <w:spacing w:val="-1"/>
            </w:rPr>
            <w:t>35</w:t>
          </w:r>
          <w:r>
            <w:rPr>
              <w:spacing w:val="-1"/>
            </w:rPr>
            <w:fldChar w:fldCharType="end"/>
          </w:r>
        </w:p>
        <w:p>
          <w:pPr>
            <w:pStyle w:val="5"/>
            <w:numPr>
              <w:ilvl w:val="1"/>
              <w:numId w:val="4"/>
            </w:numPr>
            <w:tabs>
              <w:tab w:val="left" w:pos="351"/>
              <w:tab w:val="left" w:leader="dot" w:pos="7283"/>
            </w:tabs>
            <w:spacing w:before="232" w:after="0" w:line="240" w:lineRule="auto"/>
            <w:ind w:left="1891" w:right="683" w:hanging="1892"/>
            <w:jc w:val="right"/>
          </w:pPr>
          <w:r>
            <w:fldChar w:fldCharType="begin"/>
          </w:r>
          <w:r>
            <w:instrText xml:space="preserve"> HYPERLINK \l "_bookmark49" </w:instrText>
          </w:r>
          <w:r>
            <w:fldChar w:fldCharType="separate"/>
          </w:r>
          <w:r>
            <w:t>报</w:t>
          </w:r>
          <w:r>
            <w:rPr>
              <w:spacing w:val="-3"/>
            </w:rPr>
            <w:t>表</w:t>
          </w:r>
          <w:r>
            <w:t>字</w:t>
          </w:r>
          <w:r>
            <w:rPr>
              <w:spacing w:val="-3"/>
            </w:rPr>
            <w:t>段</w:t>
          </w:r>
          <w:r>
            <w:t>释义</w:t>
          </w:r>
          <w:r>
            <w:tab/>
          </w:r>
          <w:r>
            <w:rPr>
              <w:spacing w:val="-1"/>
            </w:rPr>
            <w:t>35</w:t>
          </w:r>
          <w:r>
            <w:rPr>
              <w:spacing w:val="-1"/>
            </w:rPr>
            <w:fldChar w:fldCharType="end"/>
          </w:r>
        </w:p>
        <w:p>
          <w:pPr>
            <w:pStyle w:val="5"/>
            <w:numPr>
              <w:ilvl w:val="1"/>
              <w:numId w:val="4"/>
            </w:numPr>
            <w:tabs>
              <w:tab w:val="left" w:pos="301"/>
              <w:tab w:val="left" w:leader="dot" w:pos="7283"/>
            </w:tabs>
            <w:spacing w:before="234" w:after="0" w:line="240" w:lineRule="auto"/>
            <w:ind w:left="1841" w:right="683" w:hanging="1842"/>
            <w:jc w:val="right"/>
          </w:pPr>
          <w:r>
            <w:fldChar w:fldCharType="begin"/>
          </w:r>
          <w:r>
            <w:instrText xml:space="preserve"> HYPERLINK \l "_bookmark50" </w:instrText>
          </w:r>
          <w:r>
            <w:fldChar w:fldCharType="separate"/>
          </w:r>
          <w:r>
            <w:t>、</w:t>
          </w:r>
          <w:r>
            <w:rPr>
              <w:spacing w:val="-3"/>
            </w:rPr>
            <w:t>多</w:t>
          </w:r>
          <w:r>
            <w:t>多</w:t>
          </w:r>
          <w:r>
            <w:rPr>
              <w:spacing w:val="-3"/>
            </w:rPr>
            <w:t>搜</w:t>
          </w:r>
          <w:r>
            <w:t>索</w:t>
          </w:r>
          <w:r>
            <w:rPr>
              <w:spacing w:val="-3"/>
            </w:rPr>
            <w:t>报</w:t>
          </w:r>
          <w:r>
            <w:t>表</w:t>
          </w:r>
          <w:r>
            <w:rPr>
              <w:spacing w:val="-3"/>
            </w:rPr>
            <w:t>介</w:t>
          </w:r>
          <w:r>
            <w:t>绍</w:t>
          </w:r>
          <w:r>
            <w:tab/>
          </w:r>
          <w:r>
            <w:rPr>
              <w:spacing w:val="-1"/>
            </w:rPr>
            <w:t>36</w:t>
          </w:r>
          <w:r>
            <w:rPr>
              <w:spacing w:val="-1"/>
            </w:rPr>
            <w:fldChar w:fldCharType="end"/>
          </w:r>
        </w:p>
        <w:p>
          <w:pPr>
            <w:pStyle w:val="4"/>
            <w:numPr>
              <w:ilvl w:val="2"/>
              <w:numId w:val="4"/>
            </w:numPr>
            <w:tabs>
              <w:tab w:val="left" w:pos="2464"/>
              <w:tab w:val="left" w:leader="dot" w:pos="8857"/>
            </w:tabs>
            <w:spacing w:before="232" w:after="0" w:line="240" w:lineRule="auto"/>
            <w:ind w:left="2463" w:right="0" w:hanging="484"/>
            <w:jc w:val="left"/>
            <w:rPr>
              <w:rFonts w:ascii="Calibri" w:eastAsia="Calibri"/>
            </w:rPr>
          </w:pPr>
          <w:r>
            <w:fldChar w:fldCharType="begin"/>
          </w:r>
          <w:r>
            <w:instrText xml:space="preserve"> HYPERLINK \l "_bookmark51" </w:instrText>
          </w:r>
          <w:r>
            <w:fldChar w:fldCharType="separate"/>
          </w:r>
          <w:r>
            <w:rPr>
              <w:spacing w:val="-3"/>
            </w:rPr>
            <w:t>总</w:t>
          </w:r>
          <w:r>
            <w:t>览</w:t>
          </w:r>
          <w:r>
            <w:rPr>
              <w:spacing w:val="-3"/>
            </w:rPr>
            <w:t>报</w:t>
          </w:r>
          <w:r>
            <w:t>表</w:t>
          </w:r>
          <w:r>
            <w:tab/>
          </w:r>
          <w:r>
            <w:rPr>
              <w:rFonts w:ascii="Calibri" w:eastAsia="Calibri"/>
            </w:rPr>
            <w:t>36</w:t>
          </w:r>
          <w:r>
            <w:rPr>
              <w:rFonts w:ascii="Calibri" w:eastAsia="Calibri"/>
            </w:rPr>
            <w:fldChar w:fldCharType="end"/>
          </w:r>
        </w:p>
        <w:p>
          <w:pPr>
            <w:pStyle w:val="5"/>
            <w:numPr>
              <w:ilvl w:val="2"/>
              <w:numId w:val="4"/>
            </w:numPr>
            <w:tabs>
              <w:tab w:val="left" w:pos="2464"/>
              <w:tab w:val="left" w:leader="dot" w:pos="6877"/>
            </w:tabs>
            <w:spacing w:before="233" w:after="0" w:line="240" w:lineRule="auto"/>
            <w:ind w:left="2463" w:right="683" w:hanging="2464"/>
            <w:jc w:val="right"/>
            <w:rPr>
              <w:rFonts w:ascii="Calibri" w:eastAsia="Calibri"/>
            </w:rPr>
          </w:pPr>
          <w:r>
            <w:fldChar w:fldCharType="begin"/>
          </w:r>
          <w:r>
            <w:instrText xml:space="preserve"> HYPERLINK \l "_bookmark52" </w:instrText>
          </w:r>
          <w:r>
            <w:fldChar w:fldCharType="separate"/>
          </w:r>
          <w:r>
            <w:rPr>
              <w:spacing w:val="-3"/>
            </w:rPr>
            <w:t>推</w:t>
          </w:r>
          <w:r>
            <w:t>广</w:t>
          </w:r>
          <w:r>
            <w:rPr>
              <w:spacing w:val="-3"/>
            </w:rPr>
            <w:t>计</w:t>
          </w:r>
          <w:r>
            <w:t>划</w:t>
          </w:r>
          <w:r>
            <w:rPr>
              <w:spacing w:val="-3"/>
            </w:rPr>
            <w:t>详</w:t>
          </w:r>
          <w:r>
            <w:t>情</w:t>
          </w:r>
          <w:r>
            <w:rPr>
              <w:spacing w:val="-3"/>
            </w:rPr>
            <w:t>报</w:t>
          </w:r>
          <w:r>
            <w:t>表</w:t>
          </w:r>
          <w:r>
            <w:tab/>
          </w:r>
          <w:r>
            <w:rPr>
              <w:rFonts w:ascii="Calibri" w:eastAsia="Calibri"/>
              <w:spacing w:val="-1"/>
            </w:rPr>
            <w:t>37</w:t>
          </w:r>
          <w:r>
            <w:rPr>
              <w:rFonts w:ascii="Calibri" w:eastAsia="Calibri"/>
              <w:spacing w:val="-1"/>
            </w:rPr>
            <w:fldChar w:fldCharType="end"/>
          </w:r>
        </w:p>
        <w:p>
          <w:pPr>
            <w:pStyle w:val="5"/>
            <w:numPr>
              <w:ilvl w:val="2"/>
              <w:numId w:val="4"/>
            </w:numPr>
            <w:tabs>
              <w:tab w:val="left" w:pos="2464"/>
              <w:tab w:val="left" w:leader="dot" w:pos="6877"/>
            </w:tabs>
            <w:spacing w:before="234" w:after="0" w:line="240" w:lineRule="auto"/>
            <w:ind w:left="2463" w:right="683" w:hanging="2464"/>
            <w:jc w:val="right"/>
            <w:rPr>
              <w:rFonts w:ascii="Calibri" w:eastAsia="Calibri"/>
            </w:rPr>
          </w:pPr>
          <w:r>
            <w:fldChar w:fldCharType="begin"/>
          </w:r>
          <w:r>
            <w:instrText xml:space="preserve"> HYPERLINK \l "_bookmark53" </w:instrText>
          </w:r>
          <w:r>
            <w:fldChar w:fldCharType="separate"/>
          </w:r>
          <w:r>
            <w:rPr>
              <w:spacing w:val="-3"/>
            </w:rPr>
            <w:t>推</w:t>
          </w:r>
          <w:r>
            <w:t>广</w:t>
          </w:r>
          <w:r>
            <w:rPr>
              <w:spacing w:val="-3"/>
            </w:rPr>
            <w:t>单</w:t>
          </w:r>
          <w:r>
            <w:t>元</w:t>
          </w:r>
          <w:r>
            <w:rPr>
              <w:spacing w:val="-3"/>
            </w:rPr>
            <w:t>详</w:t>
          </w:r>
          <w:r>
            <w:t>情</w:t>
          </w:r>
          <w:r>
            <w:rPr>
              <w:spacing w:val="-3"/>
            </w:rPr>
            <w:t>报</w:t>
          </w:r>
          <w:r>
            <w:t>表</w:t>
          </w:r>
          <w:r>
            <w:tab/>
          </w:r>
          <w:r>
            <w:rPr>
              <w:rFonts w:ascii="Calibri" w:eastAsia="Calibri"/>
              <w:spacing w:val="-1"/>
            </w:rPr>
            <w:t>38</w:t>
          </w:r>
          <w:r>
            <w:rPr>
              <w:rFonts w:ascii="Calibri" w:eastAsia="Calibri"/>
              <w:spacing w:val="-1"/>
            </w:rPr>
            <w:fldChar w:fldCharType="end"/>
          </w:r>
        </w:p>
        <w:p>
          <w:pPr>
            <w:pStyle w:val="5"/>
            <w:tabs>
              <w:tab w:val="left" w:leader="dot" w:pos="7724"/>
            </w:tabs>
            <w:spacing w:before="233"/>
            <w:ind w:left="0" w:firstLine="0"/>
          </w:pPr>
          <w:r>
            <w:fldChar w:fldCharType="begin"/>
          </w:r>
          <w:r>
            <w:instrText xml:space="preserve"> HYPERLINK \l "_bookmark54" </w:instrText>
          </w:r>
          <w:r>
            <w:fldChar w:fldCharType="separate"/>
          </w:r>
          <w:r>
            <w:rPr>
              <w:w w:val="110"/>
            </w:rPr>
            <w:t>六、多多搜索</w:t>
          </w:r>
          <w:r>
            <w:rPr>
              <w:spacing w:val="-13"/>
              <w:w w:val="110"/>
            </w:rPr>
            <w:t xml:space="preserve"> </w:t>
          </w:r>
          <w:r>
            <w:rPr>
              <w:w w:val="110"/>
            </w:rPr>
            <w:t>Q&amp;A</w:t>
          </w:r>
          <w:r>
            <w:rPr>
              <w:w w:val="110"/>
            </w:rPr>
            <w:tab/>
          </w:r>
          <w:r>
            <w:rPr>
              <w:spacing w:val="-1"/>
            </w:rPr>
            <w:t>40</w:t>
          </w:r>
          <w:r>
            <w:rPr>
              <w:spacing w:val="-1"/>
            </w:rPr>
            <w:fldChar w:fldCharType="end"/>
          </w:r>
        </w:p>
      </w:sdtContent>
    </w:sdt>
    <w:p>
      <w:pPr>
        <w:spacing w:after="0"/>
        <w:sectPr>
          <w:pgSz w:w="11900" w:h="16850"/>
          <w:pgMar w:top="1558" w:right="1000" w:bottom="580" w:left="1140" w:header="772" w:footer="0" w:gutter="0"/>
          <w:cols w:space="720" w:num="1"/>
        </w:sectPr>
      </w:pPr>
    </w:p>
    <w:p>
      <w:pPr>
        <w:pStyle w:val="2"/>
        <w:spacing w:before="38"/>
        <w:ind w:left="540"/>
      </w:pPr>
      <w:bookmarkStart w:id="0" w:name="_bookmark0"/>
      <w:bookmarkEnd w:id="0"/>
      <w:r>
        <w:rPr>
          <w:w w:val="105"/>
        </w:rPr>
        <w:t>一、为什么要使用多多搜索</w:t>
      </w:r>
    </w:p>
    <w:p>
      <w:pPr>
        <w:pStyle w:val="3"/>
        <w:spacing w:line="360" w:lineRule="exact"/>
        <w:ind w:left="1080"/>
      </w:pPr>
      <w:r>
        <w:t>想让 5 亿人看到你的商品？</w:t>
      </w:r>
    </w:p>
    <w:p>
      <w:pPr>
        <w:pStyle w:val="3"/>
        <w:spacing w:line="360" w:lineRule="exact"/>
        <w:ind w:left="1080"/>
      </w:pPr>
      <w:r>
        <w:t>想把你的商品展示给最有需求的用户？</w:t>
      </w:r>
    </w:p>
    <w:p>
      <w:pPr>
        <w:pStyle w:val="3"/>
        <w:spacing w:before="6" w:line="223" w:lineRule="auto"/>
        <w:ind w:left="1080" w:right="4471"/>
      </w:pPr>
      <w:r>
        <w:t>想把你的商品展示在用户搜索结果的第一位？ 想花 1 块钱，赚 3 块 5 块甚至更多？</w:t>
      </w:r>
    </w:p>
    <w:p>
      <w:pPr>
        <w:pStyle w:val="3"/>
        <w:spacing w:line="354" w:lineRule="exact"/>
        <w:ind w:left="1080"/>
      </w:pPr>
      <w:r>
        <w:t>请好好看看——多多搜</w:t>
      </w:r>
      <w:bookmarkStart w:id="104" w:name="_GoBack"/>
      <w:bookmarkEnd w:id="104"/>
      <w:r>
        <w:t>索推广吧！</w:t>
      </w:r>
    </w:p>
    <w:p>
      <w:pPr>
        <w:pStyle w:val="3"/>
        <w:spacing w:line="374" w:lineRule="exact"/>
        <w:ind w:left="1080"/>
      </w:pPr>
      <w:r>
        <w:t>高效精准、低成本高转化，你想要的尽在多多搜索！</w:t>
      </w:r>
    </w:p>
    <w:p>
      <w:pPr>
        <w:pStyle w:val="3"/>
        <w:spacing w:before="1"/>
        <w:ind w:left="0"/>
        <w:rPr>
          <w:sz w:val="18"/>
        </w:rPr>
      </w:pPr>
    </w:p>
    <w:p>
      <w:pPr>
        <w:pStyle w:val="2"/>
        <w:ind w:left="540"/>
      </w:pPr>
      <w:bookmarkStart w:id="1" w:name="_bookmark1"/>
      <w:bookmarkEnd w:id="1"/>
      <w:r>
        <w:rPr>
          <w:w w:val="105"/>
        </w:rPr>
        <w:t>二、多多搜索产品概况</w:t>
      </w:r>
    </w:p>
    <w:p>
      <w:pPr>
        <w:pStyle w:val="10"/>
        <w:numPr>
          <w:ilvl w:val="1"/>
          <w:numId w:val="5"/>
        </w:numPr>
        <w:tabs>
          <w:tab w:val="left" w:pos="913"/>
        </w:tabs>
        <w:spacing w:before="0" w:after="0" w:line="362" w:lineRule="exact"/>
        <w:ind w:left="912" w:right="0" w:hanging="373"/>
        <w:jc w:val="left"/>
        <w:rPr>
          <w:b/>
          <w:i/>
          <w:sz w:val="21"/>
        </w:rPr>
      </w:pPr>
      <w:bookmarkStart w:id="2" w:name="_bookmark2"/>
      <w:bookmarkEnd w:id="2"/>
      <w:bookmarkStart w:id="3" w:name="_bookmark2"/>
      <w:bookmarkEnd w:id="3"/>
      <w:r>
        <w:rPr>
          <w:b/>
          <w:i/>
          <w:spacing w:val="-2"/>
          <w:sz w:val="21"/>
        </w:rPr>
        <w:t>基本原理</w:t>
      </w:r>
    </w:p>
    <w:p>
      <w:pPr>
        <w:pStyle w:val="3"/>
        <w:spacing w:before="7" w:line="223" w:lineRule="auto"/>
        <w:ind w:left="660" w:right="688" w:firstLine="419"/>
        <w:jc w:val="both"/>
      </w:pPr>
      <w:r>
        <w:t>多多搜索是专门服务于拼多多商家的推广营销工具，通过关键词竞价获得排名，按点击进行扣费。拼多多商家可以通过多多搜索让自己的商品排名靠前，在用户搜索时可以优先获得商品在用户面前展示的机会，为商品和店铺引流，从而提升店铺销量及交易额。</w:t>
      </w:r>
    </w:p>
    <w:p>
      <w:pPr>
        <w:pStyle w:val="2"/>
        <w:numPr>
          <w:ilvl w:val="1"/>
          <w:numId w:val="5"/>
        </w:numPr>
        <w:tabs>
          <w:tab w:val="left" w:pos="913"/>
        </w:tabs>
        <w:spacing w:before="0" w:after="0" w:line="223" w:lineRule="auto"/>
        <w:ind w:left="660" w:right="8002" w:hanging="120"/>
        <w:jc w:val="both"/>
      </w:pPr>
      <w:bookmarkStart w:id="4" w:name="_bookmark3"/>
      <w:bookmarkEnd w:id="4"/>
      <w:bookmarkStart w:id="5" w:name="_bookmark3"/>
      <w:bookmarkEnd w:id="5"/>
      <w:r>
        <w:rPr>
          <w:spacing w:val="-6"/>
        </w:rPr>
        <w:t>展示位置</w:t>
      </w:r>
      <w:r>
        <w:rPr>
          <w:spacing w:val="-1"/>
        </w:rPr>
        <w:t>展示渠道：</w:t>
      </w:r>
    </w:p>
    <w:p>
      <w:pPr>
        <w:pStyle w:val="3"/>
        <w:spacing w:line="354" w:lineRule="exact"/>
        <w:ind w:left="1080"/>
        <w:jc w:val="both"/>
      </w:pPr>
      <w:r>
        <w:t>拼多多手机客户端（Android，IOS）、拼多多微信小程序、拼多多 H5 商城</w:t>
      </w:r>
    </w:p>
    <w:p>
      <w:pPr>
        <w:pStyle w:val="2"/>
        <w:spacing w:line="360" w:lineRule="exact"/>
        <w:ind w:left="660"/>
      </w:pPr>
      <w:r>
        <w:t>展示位置：</w:t>
      </w:r>
    </w:p>
    <w:p>
      <w:pPr>
        <w:pStyle w:val="3"/>
        <w:spacing w:before="6" w:line="223" w:lineRule="auto"/>
        <w:ind w:left="660" w:right="1019" w:firstLine="419"/>
      </w:pPr>
      <w:r>
        <w:t>在搜索结果页面的第 1、7、13、19…（1+6n）个位置，每隔 6 个商品有一个广告位，创意右下角会打上“广告”字样，如下图：</w:t>
      </w:r>
    </w:p>
    <w:p>
      <w:pPr>
        <w:pStyle w:val="3"/>
        <w:ind w:left="3055"/>
        <w:rPr>
          <w:sz w:val="20"/>
        </w:rPr>
      </w:pPr>
      <w:r>
        <w:rPr>
          <w:sz w:val="20"/>
        </w:rPr>
        <w:pict>
          <v:group id="_x0000_s1026" o:spid="_x0000_s1026" o:spt="203" style="height:345.75pt;width:225.05pt;" coordsize="4501,6915">
            <o:lock v:ext="edit"/>
            <v:shape id="_x0000_s1027" o:spid="_x0000_s1027" o:spt="75" type="#_x0000_t75" style="position:absolute;left:5;top:0;height:6915;width:4496;" filled="f" stroked="f" coordsize="21600,21600">
              <v:path/>
              <v:fill on="f" focussize="0,0"/>
              <v:stroke on="f"/>
              <v:imagedata r:id="rId7" o:title=""/>
              <o:lock v:ext="edit" aspectratio="t"/>
            </v:shape>
            <v:rect id="_x0000_s1028" o:spid="_x0000_s1028" o:spt="1" style="position:absolute;left:20;top:1695;height:3540;width:2295;" filled="f" stroked="t" coordsize="21600,21600">
              <v:path/>
              <v:fill on="f" focussize="0,0"/>
              <v:stroke weight="2pt" color="#C00000"/>
              <v:imagedata o:title=""/>
              <o:lock v:ext="edit"/>
            </v:rect>
            <v:rect id="_x0000_s1029" o:spid="_x0000_s1029" o:spt="1" style="position:absolute;left:1865;top:4050;height:465;width:390;" filled="f" stroked="t" coordsize="21600,21600">
              <v:path/>
              <v:fill on="f" focussize="0,0"/>
              <v:stroke weight="2pt" color="#C00000"/>
              <v:imagedata o:title=""/>
              <o:lock v:ext="edit"/>
            </v:rect>
            <w10:wrap type="none"/>
            <w10:anchorlock/>
          </v:group>
        </w:pict>
      </w:r>
    </w:p>
    <w:p>
      <w:pPr>
        <w:spacing w:after="0"/>
        <w:rPr>
          <w:sz w:val="20"/>
        </w:rPr>
        <w:sectPr>
          <w:pgSz w:w="11900" w:h="16850"/>
          <w:pgMar w:top="1540" w:right="1000" w:bottom="280" w:left="1140" w:header="772" w:footer="0" w:gutter="0"/>
          <w:cols w:space="720" w:num="1"/>
        </w:sectPr>
      </w:pPr>
    </w:p>
    <w:p>
      <w:pPr>
        <w:pStyle w:val="2"/>
        <w:numPr>
          <w:ilvl w:val="1"/>
          <w:numId w:val="5"/>
        </w:numPr>
        <w:tabs>
          <w:tab w:val="left" w:pos="913"/>
        </w:tabs>
        <w:spacing w:before="38" w:after="0" w:line="374" w:lineRule="exact"/>
        <w:ind w:left="912" w:right="0" w:hanging="373"/>
        <w:jc w:val="left"/>
      </w:pPr>
      <w:bookmarkStart w:id="6" w:name="_bookmark4"/>
      <w:bookmarkEnd w:id="6"/>
      <w:bookmarkStart w:id="7" w:name="_bookmark4"/>
      <w:bookmarkEnd w:id="7"/>
      <w:r>
        <w:rPr>
          <w:spacing w:val="-2"/>
        </w:rPr>
        <w:t>排名规则</w:t>
      </w:r>
    </w:p>
    <w:p>
      <w:pPr>
        <w:pStyle w:val="3"/>
        <w:spacing w:line="360" w:lineRule="exact"/>
        <w:ind w:left="1046"/>
      </w:pPr>
      <w:r>
        <w:t>关键词排名规则：综合排名=关键词出价×关键词质量分</w:t>
      </w:r>
    </w:p>
    <w:p>
      <w:pPr>
        <w:pStyle w:val="2"/>
        <w:numPr>
          <w:ilvl w:val="1"/>
          <w:numId w:val="5"/>
        </w:numPr>
        <w:tabs>
          <w:tab w:val="left" w:pos="913"/>
        </w:tabs>
        <w:spacing w:before="0" w:after="0" w:line="360" w:lineRule="exact"/>
        <w:ind w:left="912" w:right="0" w:hanging="373"/>
        <w:jc w:val="left"/>
      </w:pPr>
      <w:bookmarkStart w:id="8" w:name="_bookmark5"/>
      <w:bookmarkEnd w:id="8"/>
      <w:bookmarkStart w:id="9" w:name="_bookmark5"/>
      <w:bookmarkEnd w:id="9"/>
      <w:r>
        <w:rPr>
          <w:spacing w:val="-3"/>
        </w:rPr>
        <w:t>质量分规则</w:t>
      </w:r>
    </w:p>
    <w:p>
      <w:pPr>
        <w:pStyle w:val="3"/>
        <w:spacing w:before="6" w:line="223" w:lineRule="auto"/>
        <w:ind w:left="660" w:right="687" w:firstLine="419"/>
      </w:pPr>
      <w:r>
        <w:t>质量分是多多搜索中衡量关键词与商品推广信息及拼多多用户搜索意向相关性的综合性指标。以 10 分制的形式呈现，分值越高，可以获得更可观的流量，获得更理想的推广效</w:t>
      </w:r>
    </w:p>
    <w:p>
      <w:pPr>
        <w:pStyle w:val="3"/>
        <w:spacing w:line="354" w:lineRule="exact"/>
        <w:ind w:left="660"/>
      </w:pPr>
      <w:r>
        <w:t>果，排名展示位置越靠前，质量分实时更新。</w:t>
      </w:r>
    </w:p>
    <w:p>
      <w:pPr>
        <w:pStyle w:val="2"/>
        <w:spacing w:line="360" w:lineRule="exact"/>
        <w:ind w:left="1080"/>
      </w:pPr>
      <w:r>
        <w:t>质量分影响因素：</w:t>
      </w:r>
    </w:p>
    <w:p>
      <w:pPr>
        <w:pStyle w:val="10"/>
        <w:numPr>
          <w:ilvl w:val="2"/>
          <w:numId w:val="5"/>
        </w:numPr>
        <w:tabs>
          <w:tab w:val="left" w:pos="1500"/>
          <w:tab w:val="left" w:pos="1501"/>
        </w:tabs>
        <w:spacing w:before="0" w:after="0" w:line="360" w:lineRule="exact"/>
        <w:ind w:left="1500" w:right="0" w:hanging="421"/>
        <w:jc w:val="left"/>
        <w:rPr>
          <w:sz w:val="21"/>
        </w:rPr>
      </w:pPr>
      <w:r>
        <w:rPr>
          <w:spacing w:val="-3"/>
          <w:sz w:val="21"/>
        </w:rPr>
        <w:t>关键词的相关性：体现在关键词和商品标题相符程度；</w:t>
      </w:r>
    </w:p>
    <w:p>
      <w:pPr>
        <w:pStyle w:val="10"/>
        <w:numPr>
          <w:ilvl w:val="2"/>
          <w:numId w:val="5"/>
        </w:numPr>
        <w:tabs>
          <w:tab w:val="left" w:pos="1500"/>
          <w:tab w:val="left" w:pos="1501"/>
        </w:tabs>
        <w:spacing w:before="0" w:after="0" w:line="360" w:lineRule="exact"/>
        <w:ind w:left="1500" w:right="0" w:hanging="421"/>
        <w:jc w:val="left"/>
        <w:rPr>
          <w:sz w:val="21"/>
        </w:rPr>
      </w:pPr>
      <w:r>
        <w:rPr>
          <w:spacing w:val="-3"/>
          <w:sz w:val="21"/>
        </w:rPr>
        <w:t>类目相关性：商品的类目与关键词的类目的一致性；</w:t>
      </w:r>
    </w:p>
    <w:p>
      <w:pPr>
        <w:pStyle w:val="10"/>
        <w:numPr>
          <w:ilvl w:val="2"/>
          <w:numId w:val="5"/>
        </w:numPr>
        <w:tabs>
          <w:tab w:val="left" w:pos="1500"/>
          <w:tab w:val="left" w:pos="1501"/>
        </w:tabs>
        <w:spacing w:before="0" w:after="0" w:line="362" w:lineRule="exact"/>
        <w:ind w:left="1500" w:right="0" w:hanging="421"/>
        <w:jc w:val="left"/>
        <w:rPr>
          <w:sz w:val="21"/>
        </w:rPr>
      </w:pPr>
      <w:r>
        <w:rPr>
          <w:spacing w:val="-3"/>
          <w:sz w:val="21"/>
        </w:rPr>
        <w:t>推广商品质量：与关键词点击率、转化率、销量等因素有关</w:t>
      </w:r>
    </w:p>
    <w:p>
      <w:pPr>
        <w:pStyle w:val="2"/>
        <w:spacing w:line="361" w:lineRule="exact"/>
        <w:ind w:left="1080"/>
      </w:pPr>
      <w:r>
        <w:t>提高质量分要点：</w:t>
      </w:r>
    </w:p>
    <w:p>
      <w:pPr>
        <w:pStyle w:val="10"/>
        <w:numPr>
          <w:ilvl w:val="0"/>
          <w:numId w:val="6"/>
        </w:numPr>
        <w:tabs>
          <w:tab w:val="left" w:pos="1500"/>
          <w:tab w:val="left" w:pos="1501"/>
        </w:tabs>
        <w:spacing w:before="0" w:after="0" w:line="360" w:lineRule="exact"/>
        <w:ind w:left="1500" w:right="0" w:hanging="421"/>
        <w:jc w:val="left"/>
        <w:rPr>
          <w:sz w:val="21"/>
        </w:rPr>
      </w:pPr>
      <w:r>
        <w:rPr>
          <w:spacing w:val="-3"/>
          <w:sz w:val="21"/>
        </w:rPr>
        <w:t>推广的关键词加入到产品标题；</w:t>
      </w:r>
    </w:p>
    <w:p>
      <w:pPr>
        <w:pStyle w:val="10"/>
        <w:numPr>
          <w:ilvl w:val="0"/>
          <w:numId w:val="6"/>
        </w:numPr>
        <w:tabs>
          <w:tab w:val="left" w:pos="1500"/>
          <w:tab w:val="left" w:pos="1501"/>
        </w:tabs>
        <w:spacing w:before="0" w:after="0" w:line="360" w:lineRule="exact"/>
        <w:ind w:left="1500" w:right="0" w:hanging="421"/>
        <w:jc w:val="left"/>
        <w:rPr>
          <w:sz w:val="21"/>
        </w:rPr>
      </w:pPr>
      <w:r>
        <w:rPr>
          <w:spacing w:val="-3"/>
          <w:sz w:val="21"/>
        </w:rPr>
        <w:t>推广的关键词是本产品所属三级类目的热搜词；</w:t>
      </w:r>
    </w:p>
    <w:p>
      <w:pPr>
        <w:pStyle w:val="10"/>
        <w:numPr>
          <w:ilvl w:val="0"/>
          <w:numId w:val="6"/>
        </w:numPr>
        <w:tabs>
          <w:tab w:val="left" w:pos="1500"/>
          <w:tab w:val="left" w:pos="1501"/>
        </w:tabs>
        <w:spacing w:before="0" w:after="0" w:line="360" w:lineRule="exact"/>
        <w:ind w:left="1500" w:right="0" w:hanging="421"/>
        <w:jc w:val="left"/>
        <w:rPr>
          <w:sz w:val="21"/>
        </w:rPr>
      </w:pPr>
      <w:r>
        <w:rPr>
          <w:spacing w:val="-3"/>
          <w:sz w:val="21"/>
        </w:rPr>
        <w:t>选用比较好的产品创意图</w:t>
      </w:r>
      <w:r>
        <w:rPr>
          <w:sz w:val="21"/>
        </w:rPr>
        <w:t>（</w:t>
      </w:r>
      <w:r>
        <w:rPr>
          <w:spacing w:val="-3"/>
          <w:sz w:val="21"/>
        </w:rPr>
        <w:t>可通过大量测图解决</w:t>
      </w:r>
      <w:r>
        <w:rPr>
          <w:sz w:val="21"/>
        </w:rPr>
        <w:t>）</w:t>
      </w:r>
      <w:r>
        <w:rPr>
          <w:spacing w:val="-2"/>
          <w:sz w:val="21"/>
        </w:rPr>
        <w:t>，提高点击率；</w:t>
      </w:r>
    </w:p>
    <w:p>
      <w:pPr>
        <w:pStyle w:val="10"/>
        <w:numPr>
          <w:ilvl w:val="0"/>
          <w:numId w:val="6"/>
        </w:numPr>
        <w:tabs>
          <w:tab w:val="left" w:pos="1500"/>
          <w:tab w:val="left" w:pos="1501"/>
        </w:tabs>
        <w:spacing w:before="0" w:after="0" w:line="360" w:lineRule="exact"/>
        <w:ind w:left="1500" w:right="0" w:hanging="421"/>
        <w:jc w:val="left"/>
        <w:rPr>
          <w:sz w:val="21"/>
        </w:rPr>
      </w:pPr>
      <w:r>
        <w:rPr>
          <w:spacing w:val="-3"/>
          <w:sz w:val="21"/>
        </w:rPr>
        <w:t>凭借产品本身实力，提升关键词的转化、售后反馈等，优化商品内功</w:t>
      </w:r>
    </w:p>
    <w:p>
      <w:pPr>
        <w:pStyle w:val="2"/>
        <w:numPr>
          <w:ilvl w:val="1"/>
          <w:numId w:val="5"/>
        </w:numPr>
        <w:tabs>
          <w:tab w:val="left" w:pos="913"/>
        </w:tabs>
        <w:spacing w:before="0" w:after="0" w:line="374" w:lineRule="exact"/>
        <w:ind w:left="912" w:right="0" w:hanging="373"/>
        <w:jc w:val="left"/>
      </w:pPr>
      <w:bookmarkStart w:id="10" w:name="_bookmark6"/>
      <w:bookmarkEnd w:id="10"/>
      <w:bookmarkStart w:id="11" w:name="_bookmark6"/>
      <w:bookmarkEnd w:id="11"/>
      <w:r>
        <w:rPr>
          <w:spacing w:val="-2"/>
        </w:rPr>
        <w:t>扣费规则</w:t>
      </w:r>
    </w:p>
    <w:p>
      <w:pPr>
        <w:pStyle w:val="3"/>
        <w:spacing w:before="55" w:line="223" w:lineRule="auto"/>
        <w:ind w:left="1085" w:right="1227"/>
      </w:pPr>
      <w:r>
        <w:t>扣费规则：按单次点击扣费（虚假点击将被系统反作弊体系过滤，不计扣费）  单次点击扣费=（下一名出价×下一名质量分）／自己的质量分 + 0.01 元</w:t>
      </w:r>
    </w:p>
    <w:p>
      <w:pPr>
        <w:pStyle w:val="3"/>
        <w:spacing w:line="223" w:lineRule="auto"/>
        <w:ind w:left="660" w:right="688" w:firstLine="419"/>
      </w:pPr>
      <w:r>
        <w:t>如果想让排名靠前，根据排名规则，可以提升出价或关键词的质量分。因此，关键词的质量分越高，您所付费的费用越低，推广商品的展示排名也随着质量得分的提高而提升。</w:t>
      </w:r>
    </w:p>
    <w:p>
      <w:pPr>
        <w:pStyle w:val="2"/>
        <w:numPr>
          <w:ilvl w:val="1"/>
          <w:numId w:val="5"/>
        </w:numPr>
        <w:tabs>
          <w:tab w:val="left" w:pos="913"/>
        </w:tabs>
        <w:spacing w:before="0" w:after="0" w:line="354" w:lineRule="exact"/>
        <w:ind w:left="912" w:right="0" w:hanging="373"/>
        <w:jc w:val="left"/>
      </w:pPr>
      <w:bookmarkStart w:id="12" w:name="_bookmark7"/>
      <w:bookmarkEnd w:id="12"/>
      <w:bookmarkStart w:id="13" w:name="_bookmark7"/>
      <w:bookmarkEnd w:id="13"/>
      <w:r>
        <w:rPr>
          <w:spacing w:val="-2"/>
        </w:rPr>
        <w:t>产品优势</w:t>
      </w:r>
    </w:p>
    <w:p>
      <w:pPr>
        <w:pStyle w:val="3"/>
        <w:spacing w:before="6" w:line="223" w:lineRule="auto"/>
        <w:ind w:left="1080" w:right="1950"/>
      </w:pPr>
      <w:r>
        <w:t>高效精准：不同时间自动调整出价，让流量高峰期和低谷期出价更精准； 低成本：0.1 元起轻松开车，只按点击收费；</w:t>
      </w:r>
    </w:p>
    <w:p>
      <w:pPr>
        <w:pStyle w:val="3"/>
        <w:spacing w:line="223" w:lineRule="auto"/>
        <w:ind w:left="1080" w:right="2579"/>
      </w:pPr>
      <w:r>
        <w:t>高转化：自带高转化光环，支持相关人群定向，抓取流量更精准； 测图神器：支持多图同时测试，低成本测图测款；</w:t>
      </w:r>
    </w:p>
    <w:p>
      <w:pPr>
        <w:pStyle w:val="3"/>
        <w:spacing w:line="354" w:lineRule="exact"/>
        <w:ind w:left="1080"/>
      </w:pPr>
      <w:r>
        <w:t>智能分析：商品诊断功能智能分析，一键解决突破推广瓶颈</w:t>
      </w:r>
    </w:p>
    <w:p>
      <w:pPr>
        <w:pStyle w:val="3"/>
        <w:spacing w:line="374" w:lineRule="exact"/>
        <w:ind w:left="1080"/>
      </w:pPr>
      <w:r>
        <w:t>日活 2 亿，海量曝光，推广费用可控，流量精准又高效，大佬都爱的多多搜索！</w:t>
      </w:r>
    </w:p>
    <w:p>
      <w:pPr>
        <w:pStyle w:val="3"/>
        <w:spacing w:before="4"/>
        <w:ind w:left="0"/>
        <w:rPr>
          <w:sz w:val="18"/>
        </w:rPr>
      </w:pPr>
    </w:p>
    <w:p>
      <w:pPr>
        <w:pStyle w:val="2"/>
        <w:ind w:left="540"/>
      </w:pPr>
      <w:bookmarkStart w:id="14" w:name="_bookmark8"/>
      <w:bookmarkEnd w:id="14"/>
      <w:r>
        <w:t>三、多多搜索计划创建</w:t>
      </w:r>
    </w:p>
    <w:p>
      <w:pPr>
        <w:pStyle w:val="10"/>
        <w:numPr>
          <w:ilvl w:val="1"/>
          <w:numId w:val="7"/>
        </w:numPr>
        <w:tabs>
          <w:tab w:val="left" w:pos="913"/>
        </w:tabs>
        <w:spacing w:before="0" w:after="0" w:line="360" w:lineRule="exact"/>
        <w:ind w:left="912" w:right="0" w:hanging="373"/>
        <w:jc w:val="left"/>
        <w:rPr>
          <w:b/>
          <w:i/>
          <w:sz w:val="21"/>
        </w:rPr>
      </w:pPr>
      <w:bookmarkStart w:id="15" w:name="_bookmark9"/>
      <w:bookmarkEnd w:id="15"/>
      <w:bookmarkStart w:id="16" w:name="_bookmark9"/>
      <w:bookmarkEnd w:id="16"/>
      <w:r>
        <w:rPr>
          <w:b/>
          <w:i/>
          <w:spacing w:val="-3"/>
          <w:sz w:val="21"/>
        </w:rPr>
        <w:t>自定义推广设置</w:t>
      </w:r>
    </w:p>
    <w:p>
      <w:pPr>
        <w:pStyle w:val="3"/>
        <w:spacing w:before="6" w:line="223" w:lineRule="auto"/>
        <w:ind w:left="1080" w:right="2159"/>
      </w:pPr>
      <w:r>
        <w:t>自定义推广：根据设置的推广计划与卖家搜索进行匹配，获得曝光展示操作路径：推广中心—推广计划—多多搜索—新建计划</w:t>
      </w:r>
    </w:p>
    <w:p>
      <w:pPr>
        <w:pStyle w:val="3"/>
        <w:ind w:left="625"/>
        <w:rPr>
          <w:sz w:val="20"/>
        </w:rPr>
      </w:pPr>
      <w:r>
        <w:rPr>
          <w:sz w:val="20"/>
        </w:rPr>
        <w:pict>
          <v:group id="_x0000_s1030" o:spid="_x0000_s1030" o:spt="203" style="height:152.6pt;width:428.75pt;" coordsize="8575,3052">
            <o:lock v:ext="edit"/>
            <v:shape id="_x0000_s1031" o:spid="_x0000_s1031" o:spt="75" type="#_x0000_t75" style="position:absolute;left:35;top:0;height:3052;width:8540;" filled="f" stroked="f" coordsize="21600,21600">
              <v:path/>
              <v:fill on="f" focussize="0,0"/>
              <v:stroke on="f"/>
              <v:imagedata r:id="rId8" o:title=""/>
              <o:lock v:ext="edit" aspectratio="t"/>
            </v:shape>
            <v:rect id="_x0000_s1032" o:spid="_x0000_s1032" o:spt="1" style="position:absolute;left:20;top:2100;height:855;width:1455;" filled="f" stroked="t" coordsize="21600,21600">
              <v:path/>
              <v:fill on="f" focussize="0,0"/>
              <v:stroke weight="2pt" color="#C00000"/>
              <v:imagedata o:title=""/>
              <o:lock v:ext="edit"/>
            </v:rect>
            <w10:wrap type="none"/>
            <w10:anchorlock/>
          </v:group>
        </w:pict>
      </w:r>
    </w:p>
    <w:p>
      <w:pPr>
        <w:spacing w:after="0"/>
        <w:rPr>
          <w:sz w:val="20"/>
        </w:rPr>
        <w:sectPr>
          <w:pgSz w:w="11900" w:h="16850"/>
          <w:pgMar w:top="1540" w:right="1000" w:bottom="280" w:left="1140" w:header="772" w:footer="0" w:gutter="0"/>
          <w:cols w:space="720" w:num="1"/>
        </w:sectPr>
      </w:pPr>
    </w:p>
    <w:p>
      <w:pPr>
        <w:pStyle w:val="3"/>
        <w:spacing w:before="38"/>
        <w:ind w:left="1080"/>
      </w:pPr>
      <w:r>
        <w:t>填写计划名称—设置日限（自定义金额需大于 100 元）—自定义推广</w:t>
      </w:r>
    </w:p>
    <w:p>
      <w:pPr>
        <w:pStyle w:val="3"/>
        <w:ind w:left="660"/>
        <w:rPr>
          <w:sz w:val="20"/>
        </w:rPr>
      </w:pPr>
      <w:r>
        <w:rPr>
          <w:sz w:val="20"/>
        </w:rPr>
        <w:pict>
          <v:group id="_x0000_s1033" o:spid="_x0000_s1033" o:spt="203" style="height:232.9pt;width:427pt;" coordsize="8540,4658">
            <o:lock v:ext="edit"/>
            <v:shape id="_x0000_s1034" o:spid="_x0000_s1034" o:spt="75" type="#_x0000_t75" style="position:absolute;left:0;top:0;height:4658;width:8540;" filled="f" stroked="f" coordsize="21600,21600">
              <v:path/>
              <v:fill on="f" focussize="0,0"/>
              <v:stroke on="f"/>
              <v:imagedata r:id="rId9" o:title=""/>
              <o:lock v:ext="edit" aspectratio="t"/>
            </v:shape>
            <v:rect id="_x0000_s1035" o:spid="_x0000_s1035" o:spt="1" style="position:absolute;left:1260;top:709;height:540;width:3675;" filled="f" stroked="t" coordsize="21600,21600">
              <v:path/>
              <v:fill on="f" focussize="0,0"/>
              <v:stroke weight="2pt" color="#C00000"/>
              <v:imagedata o:title=""/>
              <o:lock v:ext="edit"/>
            </v:rect>
            <v:rect id="_x0000_s1036" o:spid="_x0000_s1036" o:spt="1" style="position:absolute;left:1275;top:1909;height:540;width:3675;" filled="f" stroked="t" coordsize="21600,21600">
              <v:path/>
              <v:fill on="f" focussize="0,0"/>
              <v:stroke weight="2pt" color="#C00000"/>
              <v:imagedata o:title=""/>
              <o:lock v:ext="edit"/>
            </v:rect>
            <w10:wrap type="none"/>
            <w10:anchorlock/>
          </v:group>
        </w:pict>
      </w:r>
    </w:p>
    <w:p>
      <w:pPr>
        <w:pStyle w:val="2"/>
        <w:numPr>
          <w:ilvl w:val="2"/>
          <w:numId w:val="7"/>
        </w:numPr>
        <w:tabs>
          <w:tab w:val="left" w:pos="1102"/>
        </w:tabs>
        <w:spacing w:before="0" w:after="0" w:line="326" w:lineRule="exact"/>
        <w:ind w:left="1102" w:right="0" w:hanging="562"/>
        <w:jc w:val="left"/>
      </w:pPr>
      <w:bookmarkStart w:id="17" w:name="_bookmark10"/>
      <w:bookmarkEnd w:id="17"/>
      <w:bookmarkStart w:id="18" w:name="_bookmark10"/>
      <w:bookmarkEnd w:id="18"/>
      <w:r>
        <w:rPr>
          <w:spacing w:val="-3"/>
        </w:rPr>
        <w:t>分时折扣设置</w:t>
      </w:r>
    </w:p>
    <w:p>
      <w:pPr>
        <w:pStyle w:val="3"/>
        <w:spacing w:line="360" w:lineRule="exact"/>
        <w:ind w:left="960"/>
      </w:pPr>
      <w:r>
        <w:t>分时折扣：根据不同时间段进行溢价投放或不投放的调整，可选官方模板，自定义模</w:t>
      </w:r>
    </w:p>
    <w:p>
      <w:pPr>
        <w:pStyle w:val="3"/>
        <w:spacing w:before="6" w:line="223" w:lineRule="auto"/>
        <w:ind w:right="612"/>
      </w:pPr>
      <w:r>
        <w:t>板。多多搜索广告主通过使用分时折扣功能在不同的时间段设置不同的折扣（不投放、100% 折扣、高于 100%折扣、低于 100%折扣），可以将已购的每个关键词（定向）在不同时段出不同的价格。</w:t>
      </w:r>
    </w:p>
    <w:p>
      <w:pPr>
        <w:pStyle w:val="3"/>
        <w:spacing w:line="223" w:lineRule="auto"/>
        <w:ind w:left="960" w:right="838"/>
      </w:pPr>
      <w:r>
        <w:t>设置分时折扣后，多多搜索最终出价计算公式为：关键词出价×分时折扣(50%~300%) 官方模板：根据不同行业流量及数据情况，计算出的最适合该行业的分时投放设置</w:t>
      </w:r>
    </w:p>
    <w:p>
      <w:pPr>
        <w:pStyle w:val="3"/>
        <w:ind w:left="660"/>
        <w:rPr>
          <w:sz w:val="20"/>
        </w:rPr>
      </w:pPr>
      <w:r>
        <w:rPr>
          <w:sz w:val="20"/>
        </w:rPr>
        <w:pict>
          <v:group id="_x0000_s1037" o:spid="_x0000_s1037" o:spt="203" style="height:218.1pt;width:427pt;" coordsize="8540,4362">
            <o:lock v:ext="edit"/>
            <v:shape id="_x0000_s1038" o:spid="_x0000_s1038" o:spt="75" type="#_x0000_t75" style="position:absolute;left:0;top:0;height:4362;width:8540;" filled="f" stroked="f" coordsize="21600,21600">
              <v:path/>
              <v:fill on="f" focussize="0,0"/>
              <v:stroke on="f"/>
              <v:imagedata r:id="rId10" o:title=""/>
              <o:lock v:ext="edit" aspectratio="t"/>
            </v:shape>
            <v:rect id="_x0000_s1039" o:spid="_x0000_s1039" o:spt="1" style="position:absolute;left:4920;top:1667;height:315;width:1125;" filled="f" stroked="t" coordsize="21600,21600">
              <v:path/>
              <v:fill on="f" focussize="0,0"/>
              <v:stroke weight="2pt" color="#C00000"/>
              <v:imagedata o:title=""/>
              <o:lock v:ext="edit"/>
            </v:rect>
            <w10:wrap type="none"/>
            <w10:anchorlock/>
          </v:group>
        </w:pict>
      </w:r>
    </w:p>
    <w:p>
      <w:pPr>
        <w:spacing w:after="0"/>
        <w:rPr>
          <w:sz w:val="20"/>
        </w:rPr>
        <w:sectPr>
          <w:pgSz w:w="11900" w:h="16850"/>
          <w:pgMar w:top="1540" w:right="1000" w:bottom="280" w:left="1140" w:header="772" w:footer="0" w:gutter="0"/>
          <w:cols w:space="720" w:num="1"/>
        </w:sectPr>
      </w:pPr>
    </w:p>
    <w:p>
      <w:pPr>
        <w:pStyle w:val="3"/>
        <w:spacing w:before="2"/>
        <w:ind w:left="0"/>
        <w:rPr>
          <w:sz w:val="19"/>
        </w:rPr>
      </w:pPr>
    </w:p>
    <w:p>
      <w:pPr>
        <w:pStyle w:val="3"/>
        <w:spacing w:before="66" w:line="223" w:lineRule="auto"/>
        <w:ind w:left="660" w:right="848" w:firstLine="419"/>
      </w:pPr>
      <w:r>
        <w:t>自定义模板：当前配置—自定义调整（可多个时间段一同调整）—保存自定义模板— 应用</w:t>
      </w:r>
    </w:p>
    <w:p>
      <w:pPr>
        <w:pStyle w:val="3"/>
        <w:ind w:left="660"/>
        <w:rPr>
          <w:sz w:val="20"/>
        </w:rPr>
      </w:pPr>
      <w:r>
        <w:rPr>
          <w:sz w:val="20"/>
        </w:rPr>
        <w:pict>
          <v:group id="_x0000_s1040" o:spid="_x0000_s1040" o:spt="203" style="height:209.05pt;width:427pt;" coordsize="8540,4181">
            <o:lock v:ext="edit"/>
            <v:shape id="_x0000_s1041" o:spid="_x0000_s1041" o:spt="75" type="#_x0000_t75" style="position:absolute;left:0;top:0;height:4181;width:8540;" filled="f" stroked="f" coordsize="21600,21600">
              <v:path/>
              <v:fill on="f" focussize="0,0"/>
              <v:stroke on="f"/>
              <v:imagedata r:id="rId11" o:title=""/>
              <o:lock v:ext="edit" aspectratio="t"/>
            </v:shape>
            <v:rect id="_x0000_s1042" o:spid="_x0000_s1042" o:spt="1" style="position:absolute;left:4604;top:261;height:1080;width:1245;" filled="f" stroked="t" coordsize="21600,21600">
              <v:path/>
              <v:fill on="f" focussize="0,0"/>
              <v:stroke weight="2pt" color="#C00000"/>
              <v:imagedata o:title=""/>
              <o:lock v:ext="edit"/>
            </v:rect>
            <w10:wrap type="none"/>
            <w10:anchorlock/>
          </v:group>
        </w:pict>
      </w:r>
    </w:p>
    <w:p>
      <w:pPr>
        <w:pStyle w:val="2"/>
        <w:numPr>
          <w:ilvl w:val="2"/>
          <w:numId w:val="7"/>
        </w:numPr>
        <w:tabs>
          <w:tab w:val="left" w:pos="783"/>
        </w:tabs>
        <w:spacing w:before="0" w:after="0" w:line="335" w:lineRule="exact"/>
        <w:ind w:left="782" w:right="0" w:hanging="562"/>
        <w:jc w:val="left"/>
      </w:pPr>
      <w:bookmarkStart w:id="19" w:name="_bookmark11"/>
      <w:bookmarkEnd w:id="19"/>
      <w:bookmarkStart w:id="20" w:name="_bookmark11"/>
      <w:bookmarkEnd w:id="20"/>
      <w:r>
        <w:rPr>
          <w:spacing w:val="-3"/>
        </w:rPr>
        <w:t>推广单元设置</w:t>
      </w:r>
    </w:p>
    <w:p>
      <w:pPr>
        <w:pStyle w:val="3"/>
        <w:spacing w:line="374" w:lineRule="exact"/>
        <w:ind w:left="1080"/>
      </w:pPr>
      <w:r>
        <w:t>选择推广商品（可根据商品 id 查询）—设置单元名称—确认</w:t>
      </w:r>
    </w:p>
    <w:p>
      <w:pPr>
        <w:pStyle w:val="3"/>
        <w:ind w:left="660"/>
        <w:rPr>
          <w:sz w:val="20"/>
        </w:rPr>
      </w:pPr>
      <w:r>
        <w:rPr>
          <w:sz w:val="20"/>
        </w:rPr>
        <w:pict>
          <v:group id="_x0000_s1043" o:spid="_x0000_s1043" o:spt="203" style="height:209.35pt;width:427pt;" coordsize="8540,4187">
            <o:lock v:ext="edit"/>
            <v:shape id="_x0000_s1044" o:spid="_x0000_s1044" o:spt="75" type="#_x0000_t75" style="position:absolute;left:0;top:0;height:4187;width:8540;" filled="f" stroked="f" coordsize="21600,21600">
              <v:path/>
              <v:fill on="f" focussize="0,0"/>
              <v:stroke on="f"/>
              <v:imagedata r:id="rId12" o:title=""/>
              <o:lock v:ext="edit" aspectratio="t"/>
            </v:shape>
            <v:rect id="_x0000_s1045" o:spid="_x0000_s1045" o:spt="1" style="position:absolute;left:3345;top:307;height:225;width:1365;" filled="f" stroked="t" coordsize="21600,21600">
              <v:path/>
              <v:fill on="f" focussize="0,0"/>
              <v:stroke weight="2pt" color="#FF0000"/>
              <v:imagedata o:title=""/>
              <o:lock v:ext="edit"/>
            </v:rect>
            <w10:wrap type="none"/>
            <w10:anchorlock/>
          </v:group>
        </w:pict>
      </w:r>
    </w:p>
    <w:p>
      <w:pPr>
        <w:pStyle w:val="2"/>
        <w:numPr>
          <w:ilvl w:val="2"/>
          <w:numId w:val="7"/>
        </w:numPr>
        <w:tabs>
          <w:tab w:val="left" w:pos="783"/>
        </w:tabs>
        <w:spacing w:before="0" w:after="0" w:line="332" w:lineRule="exact"/>
        <w:ind w:left="782" w:right="0" w:hanging="562"/>
        <w:jc w:val="left"/>
      </w:pPr>
      <w:bookmarkStart w:id="21" w:name="_bookmark12"/>
      <w:bookmarkEnd w:id="21"/>
      <w:bookmarkStart w:id="22" w:name="_bookmark12"/>
      <w:bookmarkEnd w:id="22"/>
      <w:r>
        <w:rPr>
          <w:spacing w:val="-3"/>
        </w:rPr>
        <w:t>智能词包设置</w:t>
      </w:r>
    </w:p>
    <w:p>
      <w:pPr>
        <w:spacing w:before="6" w:line="223" w:lineRule="auto"/>
        <w:ind w:left="660" w:right="688" w:firstLine="419"/>
        <w:jc w:val="left"/>
        <w:rPr>
          <w:b/>
          <w:i/>
          <w:sz w:val="21"/>
        </w:rPr>
      </w:pPr>
      <w:r>
        <w:rPr>
          <w:sz w:val="21"/>
        </w:rPr>
        <w:t>智能词包：系统根据本计划宝贝特点及出价设置，可自定义设置出价，智能匹配优质关键词，该功能可选择是否需要启用。</w:t>
      </w:r>
      <w:r>
        <w:rPr>
          <w:b/>
          <w:i/>
          <w:sz w:val="21"/>
        </w:rPr>
        <w:t xml:space="preserve">（详细介绍，请看 </w:t>
      </w:r>
      <w:r>
        <w:rPr>
          <w:b/>
          <w:sz w:val="21"/>
        </w:rPr>
        <w:t xml:space="preserve">4.2 </w:t>
      </w:r>
      <w:r>
        <w:rPr>
          <w:b/>
          <w:i/>
          <w:sz w:val="21"/>
        </w:rPr>
        <w:t>节）</w:t>
      </w:r>
    </w:p>
    <w:p>
      <w:pPr>
        <w:spacing w:after="0" w:line="223" w:lineRule="auto"/>
        <w:jc w:val="left"/>
        <w:rPr>
          <w:sz w:val="21"/>
        </w:rPr>
        <w:sectPr>
          <w:pgSz w:w="11900" w:h="16850"/>
          <w:pgMar w:top="1540" w:right="1000" w:bottom="280" w:left="1140" w:header="772" w:footer="0" w:gutter="0"/>
          <w:cols w:space="720" w:num="1"/>
        </w:sectPr>
      </w:pPr>
    </w:p>
    <w:p>
      <w:pPr>
        <w:pStyle w:val="3"/>
        <w:spacing w:before="14"/>
        <w:ind w:left="0"/>
        <w:rPr>
          <w:b/>
          <w:i/>
          <w:sz w:val="2"/>
        </w:rPr>
      </w:pPr>
    </w:p>
    <w:p>
      <w:pPr>
        <w:pStyle w:val="3"/>
        <w:ind w:left="660"/>
        <w:rPr>
          <w:sz w:val="20"/>
        </w:rPr>
      </w:pPr>
      <w:r>
        <w:rPr>
          <w:sz w:val="20"/>
        </w:rPr>
        <w:pict>
          <v:group id="_x0000_s1046" o:spid="_x0000_s1046" o:spt="203" style="height:199.45pt;width:439.35pt;" coordsize="8787,3989">
            <o:lock v:ext="edit"/>
            <v:shape id="_x0000_s1047" o:spid="_x0000_s1047" o:spt="75" type="#_x0000_t75" style="position:absolute;left:0;top:0;height:3989;width:8787;" filled="f" stroked="f" coordsize="21600,21600">
              <v:path/>
              <v:fill on="f" focussize="0,0"/>
              <v:stroke on="f"/>
              <v:imagedata r:id="rId13" o:title=""/>
              <o:lock v:ext="edit" aspectratio="t"/>
            </v:shape>
            <v:rect id="_x0000_s1048" o:spid="_x0000_s1048" o:spt="1" style="position:absolute;left:1755;top:529;height:465;width:1380;" filled="f" stroked="t" coordsize="21600,21600">
              <v:path/>
              <v:fill on="f" focussize="0,0"/>
              <v:stroke weight="2pt" color="#C00000"/>
              <v:imagedata o:title=""/>
              <o:lock v:ext="edit"/>
            </v:rect>
            <v:rect id="_x0000_s1049" o:spid="_x0000_s1049" o:spt="1" style="position:absolute;left:6890;top:484;height:465;width:1650;" filled="f" stroked="t" coordsize="21600,21600">
              <v:path/>
              <v:fill on="f" focussize="0,0"/>
              <v:stroke weight="2pt" color="#C00000"/>
              <v:imagedata o:title=""/>
              <o:lock v:ext="edit"/>
            </v:rect>
            <w10:wrap type="none"/>
            <w10:anchorlock/>
          </v:group>
        </w:pict>
      </w:r>
    </w:p>
    <w:p>
      <w:pPr>
        <w:pStyle w:val="3"/>
        <w:spacing w:line="223" w:lineRule="auto"/>
        <w:ind w:left="660" w:right="688" w:firstLine="419"/>
      </w:pPr>
      <w:r>
        <w:t>添加更多关键词：可根据搜索热度、点击转化率、搜索量等选择不同类型关键词，最多可选 200 个关键词</w:t>
      </w:r>
    </w:p>
    <w:p>
      <w:pPr>
        <w:pStyle w:val="3"/>
        <w:ind w:left="660"/>
        <w:rPr>
          <w:sz w:val="20"/>
        </w:rPr>
      </w:pPr>
      <w:r>
        <w:rPr>
          <w:sz w:val="20"/>
        </w:rPr>
        <w:pict>
          <v:group id="_x0000_s1050" o:spid="_x0000_s1050" o:spt="203" style="height:223.75pt;width:427pt;" coordsize="8540,4475">
            <o:lock v:ext="edit"/>
            <v:shape id="_x0000_s1051" o:spid="_x0000_s1051" o:spt="75" type="#_x0000_t75" style="position:absolute;left:0;top:0;height:4475;width:8540;" filled="f" stroked="f" coordsize="21600,21600">
              <v:path/>
              <v:fill on="f" focussize="0,0"/>
              <v:stroke on="f"/>
              <v:imagedata r:id="rId14" o:title=""/>
              <o:lock v:ext="edit" aspectratio="t"/>
            </v:shape>
            <v:rect id="_x0000_s1052" o:spid="_x0000_s1052" o:spt="1" style="position:absolute;left:1980;top:529;height:465;width:4035;" filled="f" stroked="t" coordsize="21600,21600">
              <v:path/>
              <v:fill on="f" focussize="0,0"/>
              <v:stroke weight="2pt" color="#C00000"/>
              <v:imagedata o:title=""/>
              <o:lock v:ext="edit"/>
            </v:rect>
            <w10:wrap type="none"/>
            <w10:anchorlock/>
          </v:group>
        </w:pict>
      </w:r>
    </w:p>
    <w:p>
      <w:pPr>
        <w:pStyle w:val="3"/>
        <w:spacing w:line="223" w:lineRule="auto"/>
        <w:ind w:left="660" w:right="687" w:firstLine="419"/>
      </w:pPr>
      <w:r>
        <w:t>关键词出价设置：出价可参考建议出价、市场平均出价，也可进行自定义出价，默认为建议出价。</w:t>
      </w:r>
    </w:p>
    <w:p>
      <w:pPr>
        <w:pStyle w:val="3"/>
        <w:spacing w:line="368" w:lineRule="exact"/>
        <w:ind w:left="1080"/>
      </w:pPr>
      <w:r>
        <w:t>可对关键词单独设置出价，并修改其出价</w:t>
      </w:r>
    </w:p>
    <w:p>
      <w:pPr>
        <w:pStyle w:val="3"/>
        <w:ind w:left="1080"/>
        <w:rPr>
          <w:sz w:val="20"/>
        </w:rPr>
      </w:pPr>
      <w:r>
        <w:rPr>
          <w:sz w:val="20"/>
        </w:rPr>
        <w:pict>
          <v:group id="_x0000_s1053" o:spid="_x0000_s1053" o:spt="203" style="height:177.65pt;width:427pt;" coordsize="8540,3553">
            <o:lock v:ext="edit"/>
            <v:shape id="_x0000_s1054" o:spid="_x0000_s1054" o:spt="75" type="#_x0000_t75" style="position:absolute;left:0;top:0;height:3553;width:8540;" filled="f" stroked="f" coordsize="21600,21600">
              <v:path/>
              <v:fill on="f" focussize="0,0"/>
              <v:stroke on="f"/>
              <v:imagedata r:id="rId15" o:title=""/>
              <o:lock v:ext="edit" aspectratio="t"/>
            </v:shape>
            <v:rect id="_x0000_s1055" o:spid="_x0000_s1055" o:spt="1" style="position:absolute;left:5540;top:958;height:465;width:2415;" filled="f" stroked="t" coordsize="21600,21600">
              <v:path/>
              <v:fill on="f" focussize="0,0"/>
              <v:stroke weight="2pt" color="#C00000"/>
              <v:imagedata o:title=""/>
              <o:lock v:ext="edit"/>
            </v:rect>
            <w10:wrap type="none"/>
            <w10:anchorlock/>
          </v:group>
        </w:pict>
      </w:r>
    </w:p>
    <w:p>
      <w:pPr>
        <w:spacing w:after="0"/>
        <w:rPr>
          <w:sz w:val="20"/>
        </w:rPr>
        <w:sectPr>
          <w:pgSz w:w="11900" w:h="16850"/>
          <w:pgMar w:top="1540" w:right="1000" w:bottom="280" w:left="1140" w:header="772" w:footer="0" w:gutter="0"/>
          <w:cols w:space="720" w:num="1"/>
        </w:sectPr>
      </w:pPr>
    </w:p>
    <w:p>
      <w:pPr>
        <w:pStyle w:val="3"/>
        <w:spacing w:before="38" w:line="374" w:lineRule="exact"/>
        <w:ind w:left="1080"/>
      </w:pPr>
      <w:r>
        <w:t>也可对关键词进行批量修改出价，选择精确匹配溢价，可提高精准流量的竞争力。</w:t>
      </w:r>
    </w:p>
    <w:p>
      <w:pPr>
        <w:pStyle w:val="3"/>
        <w:spacing w:before="6" w:line="223" w:lineRule="auto"/>
        <w:ind w:left="660" w:right="688" w:firstLine="419"/>
        <w:jc w:val="both"/>
        <w:rPr>
          <w:b/>
          <w:i/>
        </w:rPr>
      </w:pPr>
      <w:r>
        <w:t>精确匹配溢价：当买家搜索词与您所设置的关键词完全相同（或是同义词）时，对这次搜索流量进行溢价，提高在这部分流量上的竞争能力。一般来讲，精确匹配流量的点击率， 转化率表现更好。</w:t>
      </w:r>
      <w:r>
        <w:rPr>
          <w:b/>
          <w:i/>
        </w:rPr>
        <w:t xml:space="preserve">（详细介绍，请看 </w:t>
      </w:r>
      <w:r>
        <w:rPr>
          <w:b/>
        </w:rPr>
        <w:t xml:space="preserve">4.3 </w:t>
      </w:r>
      <w:r>
        <w:rPr>
          <w:b/>
          <w:i/>
        </w:rPr>
        <w:t>节）</w:t>
      </w:r>
    </w:p>
    <w:p>
      <w:pPr>
        <w:pStyle w:val="3"/>
        <w:ind w:left="660"/>
        <w:rPr>
          <w:sz w:val="20"/>
        </w:rPr>
      </w:pPr>
      <w:r>
        <w:rPr>
          <w:sz w:val="20"/>
        </w:rPr>
        <w:pict>
          <v:group id="_x0000_s1056" o:spid="_x0000_s1056" o:spt="203" style="height:247.95pt;width:427pt;" coordsize="8540,4959">
            <o:lock v:ext="edit"/>
            <v:shape id="_x0000_s1057" o:spid="_x0000_s1057" o:spt="75" type="#_x0000_t75" style="position:absolute;left:0;top:0;height:4959;width:8540;" filled="f" stroked="f" coordsize="21600,21600">
              <v:path/>
              <v:fill on="f" focussize="0,0"/>
              <v:stroke on="f"/>
              <v:imagedata r:id="rId16" o:title=""/>
              <o:lock v:ext="edit" aspectratio="t"/>
            </v:shape>
            <v:rect id="_x0000_s1058" o:spid="_x0000_s1058" o:spt="1" style="position:absolute;left:1470;top:1400;height:465;width:1155;" filled="f" stroked="t" coordsize="21600,21600">
              <v:path/>
              <v:fill on="f" focussize="0,0"/>
              <v:stroke weight="2pt" color="#C00000"/>
              <v:imagedata o:title=""/>
              <o:lock v:ext="edit"/>
            </v:rect>
            <w10:wrap type="none"/>
            <w10:anchorlock/>
          </v:group>
        </w:pict>
      </w:r>
    </w:p>
    <w:p>
      <w:pPr>
        <w:pStyle w:val="2"/>
        <w:numPr>
          <w:ilvl w:val="2"/>
          <w:numId w:val="7"/>
        </w:numPr>
        <w:tabs>
          <w:tab w:val="left" w:pos="783"/>
        </w:tabs>
        <w:spacing w:before="0" w:after="0" w:line="334" w:lineRule="exact"/>
        <w:ind w:left="782" w:right="0" w:hanging="562"/>
        <w:jc w:val="left"/>
      </w:pPr>
      <w:bookmarkStart w:id="23" w:name="_bookmark13"/>
      <w:bookmarkEnd w:id="23"/>
      <w:bookmarkStart w:id="24" w:name="_bookmark13"/>
      <w:bookmarkEnd w:id="24"/>
      <w:r>
        <w:rPr>
          <w:spacing w:val="-3"/>
        </w:rPr>
        <w:t>人群溢价设置</w:t>
      </w:r>
    </w:p>
    <w:p>
      <w:pPr>
        <w:pStyle w:val="3"/>
        <w:spacing w:before="6" w:line="223" w:lineRule="auto"/>
        <w:ind w:left="660" w:right="688" w:firstLine="419"/>
      </w:pPr>
      <w:r>
        <w:t>人群：共分为六大人群，不同人群对应其覆盖人数，可对不同人群分别设置溢价（默认溢价：10%）</w:t>
      </w:r>
    </w:p>
    <w:p>
      <w:pPr>
        <w:pStyle w:val="2"/>
        <w:numPr>
          <w:ilvl w:val="3"/>
          <w:numId w:val="7"/>
        </w:numPr>
        <w:tabs>
          <w:tab w:val="left" w:pos="1080"/>
          <w:tab w:val="left" w:pos="1081"/>
        </w:tabs>
        <w:spacing w:before="0" w:after="0" w:line="357" w:lineRule="exact"/>
        <w:ind w:left="1080" w:right="0" w:hanging="421"/>
        <w:jc w:val="left"/>
      </w:pPr>
      <w:r>
        <w:rPr>
          <w:spacing w:val="-3"/>
        </w:rPr>
        <w:t>商品定制人群：商品潜力人群、相似商品定向；</w:t>
      </w:r>
    </w:p>
    <w:p>
      <w:pPr>
        <w:pStyle w:val="3"/>
        <w:spacing w:line="360" w:lineRule="exact"/>
        <w:ind w:left="1080"/>
      </w:pPr>
      <w:r>
        <w:t>商品潜力人群：</w:t>
      </w:r>
      <w:r>
        <w:rPr>
          <w:shd w:val="clear" w:color="auto" w:fill="FFFFFF"/>
        </w:rPr>
        <w:t>浏览、收藏或购买过我的商品的用户</w:t>
      </w:r>
    </w:p>
    <w:p>
      <w:pPr>
        <w:pStyle w:val="3"/>
        <w:spacing w:line="360" w:lineRule="exact"/>
        <w:ind w:left="1080"/>
      </w:pPr>
      <w:r>
        <w:t>相似商品定向：</w:t>
      </w:r>
      <w:r>
        <w:rPr>
          <w:shd w:val="clear" w:color="auto" w:fill="FFFFFF"/>
        </w:rPr>
        <w:t>浏览或购买过与我的商品相似的商品的用户</w:t>
      </w:r>
    </w:p>
    <w:p>
      <w:pPr>
        <w:pStyle w:val="2"/>
        <w:numPr>
          <w:ilvl w:val="3"/>
          <w:numId w:val="7"/>
        </w:numPr>
        <w:tabs>
          <w:tab w:val="left" w:pos="1080"/>
          <w:tab w:val="left" w:pos="1081"/>
        </w:tabs>
        <w:spacing w:before="0" w:after="0" w:line="360" w:lineRule="exact"/>
        <w:ind w:left="1080" w:right="0" w:hanging="421"/>
        <w:jc w:val="left"/>
      </w:pPr>
      <w:r>
        <w:rPr>
          <w:spacing w:val="-3"/>
        </w:rPr>
        <w:t>店铺定制人群：访客重定向、相似商品定向；</w:t>
      </w:r>
    </w:p>
    <w:p>
      <w:pPr>
        <w:pStyle w:val="3"/>
        <w:spacing w:line="360" w:lineRule="exact"/>
        <w:ind w:left="1080"/>
      </w:pPr>
      <w:r>
        <w:t>访客重定向：</w:t>
      </w:r>
      <w:r>
        <w:rPr>
          <w:shd w:val="clear" w:color="auto" w:fill="FFFFFF"/>
        </w:rPr>
        <w:t>浏览或购买过我的店内商品的用户</w:t>
      </w:r>
    </w:p>
    <w:p>
      <w:pPr>
        <w:pStyle w:val="3"/>
        <w:spacing w:line="360" w:lineRule="exact"/>
        <w:ind w:left="1080"/>
      </w:pPr>
      <w:r>
        <w:t>相似商品定向：</w:t>
      </w:r>
      <w:r>
        <w:rPr>
          <w:shd w:val="clear" w:color="auto" w:fill="FFFFFF"/>
        </w:rPr>
        <w:t>近期对我店铺的相似店铺感兴趣的用户</w:t>
      </w:r>
    </w:p>
    <w:p>
      <w:pPr>
        <w:pStyle w:val="2"/>
        <w:numPr>
          <w:ilvl w:val="3"/>
          <w:numId w:val="7"/>
        </w:numPr>
        <w:tabs>
          <w:tab w:val="left" w:pos="1080"/>
          <w:tab w:val="left" w:pos="1081"/>
        </w:tabs>
        <w:spacing w:before="0" w:after="0" w:line="360" w:lineRule="exact"/>
        <w:ind w:left="1080" w:right="0" w:hanging="421"/>
        <w:jc w:val="left"/>
      </w:pPr>
      <w:r>
        <w:rPr>
          <w:spacing w:val="-3"/>
        </w:rPr>
        <w:t>行业定制人群：叶子类目定向；</w:t>
      </w:r>
    </w:p>
    <w:p>
      <w:pPr>
        <w:pStyle w:val="3"/>
        <w:spacing w:line="360" w:lineRule="exact"/>
        <w:ind w:left="1080"/>
      </w:pPr>
      <w:r>
        <w:t>叶子类目定向：</w:t>
      </w:r>
      <w:r>
        <w:rPr>
          <w:shd w:val="clear" w:color="auto" w:fill="FFFFFF"/>
        </w:rPr>
        <w:t>近期有推广商品所属叶子类目行为的用户</w:t>
      </w:r>
    </w:p>
    <w:p>
      <w:pPr>
        <w:pStyle w:val="2"/>
        <w:numPr>
          <w:ilvl w:val="3"/>
          <w:numId w:val="7"/>
        </w:numPr>
        <w:tabs>
          <w:tab w:val="left" w:pos="1080"/>
          <w:tab w:val="left" w:pos="1081"/>
        </w:tabs>
        <w:spacing w:before="6" w:after="0" w:line="223" w:lineRule="auto"/>
        <w:ind w:left="1080" w:right="800" w:hanging="420"/>
        <w:jc w:val="left"/>
      </w:pPr>
      <w:r>
        <w:rPr>
          <w:spacing w:val="-3"/>
        </w:rPr>
        <w:t>平台定制人群：折扣</w:t>
      </w:r>
      <w:r>
        <w:rPr>
          <w:i w:val="0"/>
        </w:rPr>
        <w:t>/</w:t>
      </w:r>
      <w:r>
        <w:rPr>
          <w:spacing w:val="-3"/>
        </w:rPr>
        <w:t>低价偏好人群、高品质商品偏好人群、爆品偏好人群、新品偏好人群、高消费人群、平台活跃人群；</w:t>
      </w:r>
    </w:p>
    <w:p>
      <w:pPr>
        <w:pStyle w:val="3"/>
        <w:spacing w:line="355" w:lineRule="exact"/>
        <w:ind w:left="1080"/>
      </w:pPr>
      <w:r>
        <w:t>高消费人群：在平台花费较多的用户</w:t>
      </w:r>
    </w:p>
    <w:p>
      <w:pPr>
        <w:pStyle w:val="3"/>
        <w:spacing w:line="375" w:lineRule="exact"/>
        <w:ind w:left="1080"/>
      </w:pPr>
      <w:r>
        <w:t>平台活跃人群：乐于分享商品，社交属性强的用户</w:t>
      </w:r>
    </w:p>
    <w:p>
      <w:pPr>
        <w:spacing w:after="0" w:line="375" w:lineRule="exact"/>
        <w:sectPr>
          <w:pgSz w:w="11900" w:h="16850"/>
          <w:pgMar w:top="1540" w:right="1000" w:bottom="280" w:left="1140" w:header="772" w:footer="0" w:gutter="0"/>
          <w:cols w:space="720" w:num="1"/>
        </w:sectPr>
      </w:pPr>
    </w:p>
    <w:p>
      <w:pPr>
        <w:pStyle w:val="10"/>
        <w:numPr>
          <w:ilvl w:val="3"/>
          <w:numId w:val="7"/>
        </w:numPr>
        <w:tabs>
          <w:tab w:val="left" w:pos="1080"/>
          <w:tab w:val="left" w:pos="1081"/>
        </w:tabs>
        <w:spacing w:before="38" w:after="0" w:line="240" w:lineRule="auto"/>
        <w:ind w:left="1080" w:right="0" w:hanging="421"/>
        <w:jc w:val="left"/>
        <w:rPr>
          <w:sz w:val="21"/>
        </w:rPr>
      </w:pPr>
      <w:r>
        <w:rPr>
          <w:b/>
          <w:i/>
          <w:spacing w:val="-3"/>
          <w:sz w:val="21"/>
        </w:rPr>
        <w:t>地域定向人群</w:t>
      </w:r>
      <w:r>
        <w:rPr>
          <w:b/>
          <w:sz w:val="21"/>
        </w:rPr>
        <w:t>:</w:t>
      </w:r>
      <w:r>
        <w:rPr>
          <w:spacing w:val="-3"/>
          <w:sz w:val="21"/>
        </w:rPr>
        <w:t>可选择不同地区对应区域人群包，也可选择系统模板对应的地域人群包</w:t>
      </w:r>
    </w:p>
    <w:p>
      <w:pPr>
        <w:pStyle w:val="3"/>
        <w:ind w:left="1080"/>
        <w:rPr>
          <w:sz w:val="20"/>
        </w:rPr>
      </w:pPr>
      <w:r>
        <w:rPr>
          <w:sz w:val="20"/>
        </w:rPr>
        <w:pict>
          <v:group id="_x0000_s1059" o:spid="_x0000_s1059" o:spt="203" style="height:213.15pt;width:427pt;" coordsize="8540,4263">
            <o:lock v:ext="edit"/>
            <v:shape id="_x0000_s1060" o:spid="_x0000_s1060" o:spt="75" type="#_x0000_t75" style="position:absolute;left:0;top:0;height:4263;width:8540;" filled="f" stroked="f" coordsize="21600,21600">
              <v:path/>
              <v:fill on="f" focussize="0,0"/>
              <v:stroke on="f"/>
              <v:imagedata r:id="rId17" o:title=""/>
              <o:lock v:ext="edit" aspectratio="t"/>
            </v:shape>
            <v:rect id="_x0000_s1061" o:spid="_x0000_s1061" o:spt="1" style="position:absolute;left:3315;top:274;height:1380;width:3330;" filled="f" stroked="t" coordsize="21600,21600">
              <v:path/>
              <v:fill on="f" focussize="0,0"/>
              <v:stroke weight="2pt" color="#C00000"/>
              <v:imagedata o:title=""/>
              <o:lock v:ext="edit"/>
            </v:rect>
            <v:rect id="_x0000_s1062" o:spid="_x0000_s1062" o:spt="1" style="position:absolute;left:1290;top:1729;height:375;width:1395;" filled="f" stroked="t" coordsize="21600,21600">
              <v:path/>
              <v:fill on="f" focussize="0,0"/>
              <v:stroke weight="2pt" color="#C00000"/>
              <v:imagedata o:title=""/>
              <o:lock v:ext="edit"/>
            </v:rect>
            <w10:wrap type="none"/>
            <w10:anchorlock/>
          </v:group>
        </w:pict>
      </w:r>
    </w:p>
    <w:p>
      <w:pPr>
        <w:pStyle w:val="10"/>
        <w:numPr>
          <w:ilvl w:val="3"/>
          <w:numId w:val="7"/>
        </w:numPr>
        <w:tabs>
          <w:tab w:val="left" w:pos="1080"/>
          <w:tab w:val="left" w:pos="1081"/>
        </w:tabs>
        <w:spacing w:before="0" w:after="0" w:line="240" w:lineRule="auto"/>
        <w:ind w:left="1080" w:right="0" w:hanging="421"/>
        <w:jc w:val="left"/>
        <w:rPr>
          <w:sz w:val="21"/>
        </w:rPr>
      </w:pPr>
      <w:r>
        <w:rPr>
          <w:b/>
          <w:i/>
          <w:spacing w:val="-2"/>
          <w:sz w:val="21"/>
        </w:rPr>
        <w:t>自定义人群：</w:t>
      </w:r>
      <w:r>
        <w:rPr>
          <w:sz w:val="21"/>
        </w:rPr>
        <w:t xml:space="preserve">使用 </w:t>
      </w:r>
      <w:r>
        <w:rPr>
          <w:spacing w:val="-3"/>
          <w:sz w:val="21"/>
        </w:rPr>
        <w:t>DMP（</w:t>
      </w:r>
      <w:r>
        <w:rPr>
          <w:spacing w:val="-2"/>
          <w:sz w:val="21"/>
        </w:rPr>
        <w:t>数据管理平台</w:t>
      </w:r>
      <w:r>
        <w:rPr>
          <w:spacing w:val="-3"/>
          <w:sz w:val="21"/>
        </w:rPr>
        <w:t>）工具圈定的人群</w:t>
      </w:r>
      <w:r>
        <w:rPr>
          <w:sz w:val="21"/>
        </w:rPr>
        <w:t>（</w:t>
      </w:r>
      <w:r>
        <w:rPr>
          <w:b/>
          <w:i/>
          <w:spacing w:val="-3"/>
          <w:sz w:val="21"/>
        </w:rPr>
        <w:t xml:space="preserve">详细介绍，请看 </w:t>
      </w:r>
      <w:r>
        <w:rPr>
          <w:b/>
          <w:sz w:val="21"/>
        </w:rPr>
        <w:t>4.5</w:t>
      </w:r>
      <w:r>
        <w:rPr>
          <w:b/>
          <w:spacing w:val="4"/>
          <w:sz w:val="21"/>
        </w:rPr>
        <w:t xml:space="preserve"> </w:t>
      </w:r>
      <w:r>
        <w:rPr>
          <w:b/>
          <w:i/>
          <w:sz w:val="21"/>
        </w:rPr>
        <w:t>节</w:t>
      </w:r>
      <w:r>
        <w:rPr>
          <w:sz w:val="21"/>
        </w:rPr>
        <w:t>）</w:t>
      </w:r>
    </w:p>
    <w:p>
      <w:pPr>
        <w:pStyle w:val="3"/>
        <w:ind w:left="1080"/>
        <w:rPr>
          <w:sz w:val="20"/>
        </w:rPr>
      </w:pPr>
      <w:r>
        <w:rPr>
          <w:sz w:val="20"/>
        </w:rPr>
        <w:pict>
          <v:group id="_x0000_s1063" o:spid="_x0000_s1063" o:spt="203" style="height:207.75pt;width:427pt;" coordsize="8540,4155">
            <o:lock v:ext="edit"/>
            <v:shape id="_x0000_s1064" o:spid="_x0000_s1064" o:spt="75" type="#_x0000_t75" style="position:absolute;left:0;top:0;height:4155;width:8540;" filled="f" stroked="f" coordsize="21600,21600">
              <v:path/>
              <v:fill on="f" focussize="0,0"/>
              <v:stroke on="f"/>
              <v:imagedata r:id="rId18" o:title=""/>
              <o:lock v:ext="edit" aspectratio="t"/>
            </v:shape>
            <v:rect id="_x0000_s1065" o:spid="_x0000_s1065" o:spt="1" style="position:absolute;left:1245;top:1979;height:375;width:1395;" filled="f" stroked="t" coordsize="21600,21600">
              <v:path/>
              <v:fill on="f" focussize="0,0"/>
              <v:stroke weight="2pt" color="#C00000"/>
              <v:imagedata o:title=""/>
              <o:lock v:ext="edit"/>
            </v:rect>
            <w10:wrap type="none"/>
            <w10:anchorlock/>
          </v:group>
        </w:pict>
      </w:r>
    </w:p>
    <w:p>
      <w:pPr>
        <w:pStyle w:val="3"/>
        <w:spacing w:before="3"/>
        <w:ind w:left="0"/>
        <w:rPr>
          <w:sz w:val="19"/>
        </w:rPr>
      </w:pPr>
    </w:p>
    <w:p>
      <w:pPr>
        <w:pStyle w:val="3"/>
        <w:spacing w:line="223" w:lineRule="auto"/>
        <w:ind w:left="660" w:right="733" w:firstLine="419"/>
      </w:pPr>
      <w:r>
        <w:t>溢价计算方式：最终出价=基础出价x 分时折扣x（100%+人群溢价）x（100%+资源位溢价），可对不同人群单独设置溢价比例</w:t>
      </w:r>
    </w:p>
    <w:p>
      <w:pPr>
        <w:pStyle w:val="3"/>
        <w:ind w:left="1080"/>
        <w:rPr>
          <w:sz w:val="20"/>
        </w:rPr>
      </w:pPr>
      <w:r>
        <w:rPr>
          <w:sz w:val="20"/>
        </w:rPr>
        <w:pict>
          <v:group id="_x0000_s1066" o:spid="_x0000_s1066" o:spt="203" style="height:235.5pt;width:427pt;" coordsize="8540,4710">
            <o:lock v:ext="edit"/>
            <v:shape id="_x0000_s1067" o:spid="_x0000_s1067" o:spt="75" type="#_x0000_t75" style="position:absolute;left:0;top:0;height:4710;width:8540;" filled="f" stroked="f" coordsize="21600,21600">
              <v:path/>
              <v:fill on="f" focussize="0,0"/>
              <v:stroke on="f"/>
              <v:imagedata r:id="rId19" o:title=""/>
              <o:lock v:ext="edit" aspectratio="t"/>
            </v:shape>
            <v:rect id="_x0000_s1068" o:spid="_x0000_s1068" o:spt="1" style="position:absolute;left:5085;top:354;height:3735;width:2100;" filled="f" stroked="t" coordsize="21600,21600">
              <v:path/>
              <v:fill on="f" focussize="0,0"/>
              <v:stroke weight="2pt" color="#C00000"/>
              <v:imagedata o:title=""/>
              <o:lock v:ext="edit"/>
            </v:rect>
            <w10:wrap type="none"/>
            <w10:anchorlock/>
          </v:group>
        </w:pict>
      </w:r>
    </w:p>
    <w:p>
      <w:pPr>
        <w:spacing w:after="0"/>
        <w:rPr>
          <w:sz w:val="20"/>
        </w:rPr>
        <w:sectPr>
          <w:pgSz w:w="11900" w:h="16850"/>
          <w:pgMar w:top="1540" w:right="1000" w:bottom="0" w:left="1140" w:header="772" w:footer="0" w:gutter="0"/>
          <w:cols w:space="720" w:num="1"/>
        </w:sectPr>
      </w:pPr>
    </w:p>
    <w:p>
      <w:pPr>
        <w:pStyle w:val="3"/>
        <w:spacing w:before="2"/>
        <w:ind w:left="0"/>
        <w:rPr>
          <w:sz w:val="19"/>
        </w:rPr>
      </w:pPr>
    </w:p>
    <w:p>
      <w:pPr>
        <w:pStyle w:val="2"/>
        <w:numPr>
          <w:ilvl w:val="2"/>
          <w:numId w:val="7"/>
        </w:numPr>
        <w:tabs>
          <w:tab w:val="left" w:pos="783"/>
        </w:tabs>
        <w:spacing w:before="46" w:after="0" w:line="374" w:lineRule="exact"/>
        <w:ind w:left="782" w:right="0" w:hanging="562"/>
        <w:jc w:val="left"/>
      </w:pPr>
      <w:bookmarkStart w:id="25" w:name="_bookmark14"/>
      <w:bookmarkEnd w:id="25"/>
      <w:bookmarkStart w:id="26" w:name="_bookmark14"/>
      <w:bookmarkEnd w:id="26"/>
      <w:r>
        <w:rPr>
          <w:spacing w:val="-2"/>
        </w:rPr>
        <w:t>创意设置</w:t>
      </w:r>
    </w:p>
    <w:p>
      <w:pPr>
        <w:pStyle w:val="3"/>
        <w:spacing w:line="360" w:lineRule="exact"/>
        <w:ind w:left="960"/>
      </w:pPr>
      <w:r>
        <w:t>创意:分为智能创意，静态创意；</w:t>
      </w:r>
    </w:p>
    <w:p>
      <w:pPr>
        <w:spacing w:before="6" w:line="223" w:lineRule="auto"/>
        <w:ind w:left="540" w:right="808" w:firstLine="419"/>
        <w:jc w:val="left"/>
        <w:rPr>
          <w:sz w:val="21"/>
        </w:rPr>
      </w:pPr>
      <w:r>
        <w:rPr>
          <w:spacing w:val="-3"/>
          <w:sz w:val="21"/>
        </w:rPr>
        <w:t>智能创意：系统根据不同用户购物偏好，挑选用户喜爱的图片作为创意，并优化标题， 从而提升商品的点击率和转化率，</w:t>
      </w:r>
      <w:r>
        <w:rPr>
          <w:sz w:val="21"/>
        </w:rPr>
        <w:t>（</w:t>
      </w:r>
      <w:r>
        <w:rPr>
          <w:b/>
          <w:i/>
          <w:spacing w:val="-4"/>
          <w:sz w:val="21"/>
        </w:rPr>
        <w:t xml:space="preserve">智能创意详细介绍，请看 </w:t>
      </w:r>
      <w:r>
        <w:rPr>
          <w:b/>
          <w:sz w:val="21"/>
        </w:rPr>
        <w:t>4.1</w:t>
      </w:r>
      <w:r>
        <w:rPr>
          <w:b/>
          <w:spacing w:val="-10"/>
          <w:sz w:val="21"/>
        </w:rPr>
        <w:t xml:space="preserve"> </w:t>
      </w:r>
      <w:r>
        <w:rPr>
          <w:b/>
          <w:i/>
          <w:spacing w:val="-3"/>
          <w:sz w:val="21"/>
        </w:rPr>
        <w:t>节</w:t>
      </w:r>
      <w:r>
        <w:rPr>
          <w:sz w:val="21"/>
        </w:rPr>
        <w:t>）</w:t>
      </w:r>
    </w:p>
    <w:p>
      <w:pPr>
        <w:pStyle w:val="3"/>
        <w:spacing w:before="10"/>
        <w:ind w:left="0"/>
        <w:rPr>
          <w:sz w:val="10"/>
        </w:rPr>
      </w:pPr>
      <w:r>
        <w:drawing>
          <wp:anchor distT="0" distB="0" distL="0" distR="0" simplePos="0" relativeHeight="251659264" behindDoc="0" locked="0" layoutInCell="1" allowOverlap="1">
            <wp:simplePos x="0" y="0"/>
            <wp:positionH relativeFrom="page">
              <wp:posOffset>1066800</wp:posOffset>
            </wp:positionH>
            <wp:positionV relativeFrom="paragraph">
              <wp:posOffset>147955</wp:posOffset>
            </wp:positionV>
            <wp:extent cx="5462270" cy="2168525"/>
            <wp:effectExtent l="0" t="0" r="0" b="0"/>
            <wp:wrapTopAndBottom/>
            <wp:docPr id="23"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5.jpeg"/>
                    <pic:cNvPicPr>
                      <a:picLocks noChangeAspect="1"/>
                    </pic:cNvPicPr>
                  </pic:nvPicPr>
                  <pic:blipFill>
                    <a:blip r:embed="rId20" cstate="print"/>
                    <a:stretch>
                      <a:fillRect/>
                    </a:stretch>
                  </pic:blipFill>
                  <pic:spPr>
                    <a:xfrm>
                      <a:off x="0" y="0"/>
                      <a:ext cx="5462080" cy="2168842"/>
                    </a:xfrm>
                    <a:prstGeom prst="rect">
                      <a:avLst/>
                    </a:prstGeom>
                  </pic:spPr>
                </pic:pic>
              </a:graphicData>
            </a:graphic>
          </wp:anchor>
        </w:drawing>
      </w:r>
    </w:p>
    <w:p>
      <w:pPr>
        <w:pStyle w:val="3"/>
        <w:spacing w:before="174"/>
        <w:ind w:left="960"/>
      </w:pPr>
      <w:r>
        <w:rPr>
          <w:spacing w:val="-3"/>
        </w:rPr>
        <w:t>静态创意：实时同步主轮播图，多个静态创意图随机展示给消费者</w:t>
      </w:r>
    </w:p>
    <w:p>
      <w:pPr>
        <w:pStyle w:val="3"/>
        <w:spacing w:before="2"/>
        <w:ind w:left="0"/>
        <w:rPr>
          <w:sz w:val="10"/>
        </w:rPr>
      </w:pPr>
      <w:r>
        <w:drawing>
          <wp:anchor distT="0" distB="0" distL="0" distR="0" simplePos="0" relativeHeight="251659264" behindDoc="0" locked="0" layoutInCell="1" allowOverlap="1">
            <wp:simplePos x="0" y="0"/>
            <wp:positionH relativeFrom="page">
              <wp:posOffset>1143000</wp:posOffset>
            </wp:positionH>
            <wp:positionV relativeFrom="paragraph">
              <wp:posOffset>142875</wp:posOffset>
            </wp:positionV>
            <wp:extent cx="5389245" cy="2092325"/>
            <wp:effectExtent l="0" t="0" r="0" b="0"/>
            <wp:wrapTopAndBottom/>
            <wp:docPr id="25"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6.jpeg"/>
                    <pic:cNvPicPr>
                      <a:picLocks noChangeAspect="1"/>
                    </pic:cNvPicPr>
                  </pic:nvPicPr>
                  <pic:blipFill>
                    <a:blip r:embed="rId21" cstate="print"/>
                    <a:stretch>
                      <a:fillRect/>
                    </a:stretch>
                  </pic:blipFill>
                  <pic:spPr>
                    <a:xfrm>
                      <a:off x="0" y="0"/>
                      <a:ext cx="5389528" cy="2092070"/>
                    </a:xfrm>
                    <a:prstGeom prst="rect">
                      <a:avLst/>
                    </a:prstGeom>
                  </pic:spPr>
                </pic:pic>
              </a:graphicData>
            </a:graphic>
          </wp:anchor>
        </w:drawing>
      </w:r>
    </w:p>
    <w:p>
      <w:pPr>
        <w:pStyle w:val="3"/>
        <w:spacing w:before="15"/>
        <w:ind w:left="0"/>
        <w:rPr>
          <w:sz w:val="38"/>
        </w:rPr>
      </w:pPr>
    </w:p>
    <w:p>
      <w:pPr>
        <w:pStyle w:val="3"/>
        <w:ind w:left="1080"/>
      </w:pPr>
      <w:r>
        <w:t>当两种创意同时存在，可通过调整圆形按钮位置对两种创意设置流量分配。</w:t>
      </w:r>
    </w:p>
    <w:p>
      <w:pPr>
        <w:spacing w:after="0"/>
        <w:sectPr>
          <w:pgSz w:w="11900" w:h="16850"/>
          <w:pgMar w:top="1540" w:right="1000" w:bottom="280" w:left="1140" w:header="772" w:footer="0" w:gutter="0"/>
          <w:cols w:space="720" w:num="1"/>
        </w:sectPr>
      </w:pPr>
    </w:p>
    <w:p>
      <w:pPr>
        <w:pStyle w:val="3"/>
        <w:spacing w:before="14"/>
        <w:ind w:left="0"/>
        <w:rPr>
          <w:sz w:val="2"/>
        </w:rPr>
      </w:pPr>
    </w:p>
    <w:p>
      <w:pPr>
        <w:pStyle w:val="3"/>
        <w:ind w:left="660"/>
        <w:rPr>
          <w:sz w:val="20"/>
        </w:rPr>
      </w:pPr>
      <w:r>
        <w:rPr>
          <w:sz w:val="20"/>
        </w:rPr>
        <w:pict>
          <v:group id="_x0000_s1069" o:spid="_x0000_s1069" o:spt="203" style="height:261.8pt;width:428.5pt;" coordsize="8570,5236">
            <o:lock v:ext="edit"/>
            <v:shape id="_x0000_s1070" o:spid="_x0000_s1070" o:spt="75" type="#_x0000_t75" style="position:absolute;left:0;top:0;height:5236;width:8540;" filled="f" stroked="f" coordsize="21600,21600">
              <v:path/>
              <v:fill on="f" focussize="0,0"/>
              <v:stroke on="f"/>
              <v:imagedata r:id="rId22" o:title=""/>
              <o:lock v:ext="edit" aspectratio="t"/>
            </v:shape>
            <v:rect id="_x0000_s1071" o:spid="_x0000_s1071" o:spt="1" style="position:absolute;left:7035;top:4458;height:720;width:1515;" filled="f" stroked="t" coordsize="21600,21600">
              <v:path/>
              <v:fill on="f" focussize="0,0"/>
              <v:stroke weight="2pt" color="#C00000"/>
              <v:imagedata o:title=""/>
              <o:lock v:ext="edit"/>
            </v:rect>
            <w10:wrap type="none"/>
            <w10:anchorlock/>
          </v:group>
        </w:pict>
      </w:r>
    </w:p>
    <w:p>
      <w:pPr>
        <w:pStyle w:val="2"/>
        <w:numPr>
          <w:ilvl w:val="1"/>
          <w:numId w:val="7"/>
        </w:numPr>
        <w:tabs>
          <w:tab w:val="left" w:pos="913"/>
        </w:tabs>
        <w:spacing w:before="0" w:after="0" w:line="346" w:lineRule="exact"/>
        <w:ind w:left="912" w:right="0" w:hanging="373"/>
        <w:jc w:val="left"/>
      </w:pPr>
      <w:bookmarkStart w:id="27" w:name="_bookmark15"/>
      <w:bookmarkEnd w:id="27"/>
      <w:bookmarkStart w:id="28" w:name="_bookmark15"/>
      <w:bookmarkEnd w:id="28"/>
      <w:r>
        <w:rPr>
          <w:spacing w:val="-3"/>
        </w:rPr>
        <w:t>智能推广设置</w:t>
      </w:r>
    </w:p>
    <w:p>
      <w:pPr>
        <w:pStyle w:val="3"/>
        <w:spacing w:before="6" w:line="223" w:lineRule="auto"/>
        <w:ind w:left="660" w:right="688" w:firstLine="419"/>
      </w:pPr>
      <w:r>
        <w:t>智能推广：基于商家选择推广的商品，通过前期投放数据累积自动优化创意以及匹配海量高品质精准流量，帮助商家简化操作步骤，提升投放效果！</w:t>
      </w:r>
    </w:p>
    <w:p>
      <w:pPr>
        <w:pStyle w:val="3"/>
        <w:spacing w:line="368" w:lineRule="exact"/>
        <w:ind w:left="1080"/>
      </w:pPr>
      <w:r>
        <w:t>操作路径：推广中心—推广计划—多多搜索—新建计划</w:t>
      </w:r>
    </w:p>
    <w:p>
      <w:pPr>
        <w:pStyle w:val="3"/>
        <w:ind w:left="660"/>
        <w:rPr>
          <w:sz w:val="20"/>
        </w:rPr>
      </w:pPr>
      <w:r>
        <w:rPr>
          <w:sz w:val="20"/>
        </w:rPr>
        <w:drawing>
          <wp:inline distT="0" distB="0" distL="0" distR="0">
            <wp:extent cx="5369560" cy="1918335"/>
            <wp:effectExtent l="0" t="0" r="0" b="0"/>
            <wp:docPr id="29"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3.jpeg"/>
                    <pic:cNvPicPr>
                      <a:picLocks noChangeAspect="1"/>
                    </pic:cNvPicPr>
                  </pic:nvPicPr>
                  <pic:blipFill>
                    <a:blip r:embed="rId8" cstate="print"/>
                    <a:stretch>
                      <a:fillRect/>
                    </a:stretch>
                  </pic:blipFill>
                  <pic:spPr>
                    <a:xfrm>
                      <a:off x="0" y="0"/>
                      <a:ext cx="5369929" cy="1918335"/>
                    </a:xfrm>
                    <a:prstGeom prst="rect">
                      <a:avLst/>
                    </a:prstGeom>
                  </pic:spPr>
                </pic:pic>
              </a:graphicData>
            </a:graphic>
          </wp:inline>
        </w:drawing>
      </w:r>
    </w:p>
    <w:p>
      <w:pPr>
        <w:pStyle w:val="3"/>
        <w:spacing w:before="14"/>
        <w:ind w:left="1080"/>
      </w:pPr>
      <w:r>
        <w:t>填写计划名称—设置预算—智能推广—继续</w:t>
      </w:r>
    </w:p>
    <w:p>
      <w:pPr>
        <w:pStyle w:val="3"/>
        <w:ind w:left="660"/>
        <w:rPr>
          <w:sz w:val="20"/>
        </w:rPr>
      </w:pPr>
      <w:r>
        <w:rPr>
          <w:sz w:val="20"/>
        </w:rPr>
        <w:drawing>
          <wp:inline distT="0" distB="0" distL="0" distR="0">
            <wp:extent cx="5430520" cy="1831340"/>
            <wp:effectExtent l="0" t="0" r="0" b="0"/>
            <wp:docPr id="31" name="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8.jpeg"/>
                    <pic:cNvPicPr>
                      <a:picLocks noChangeAspect="1"/>
                    </pic:cNvPicPr>
                  </pic:nvPicPr>
                  <pic:blipFill>
                    <a:blip r:embed="rId23" cstate="print"/>
                    <a:stretch>
                      <a:fillRect/>
                    </a:stretch>
                  </pic:blipFill>
                  <pic:spPr>
                    <a:xfrm>
                      <a:off x="0" y="0"/>
                      <a:ext cx="5430808" cy="1831467"/>
                    </a:xfrm>
                    <a:prstGeom prst="rect">
                      <a:avLst/>
                    </a:prstGeom>
                  </pic:spPr>
                </pic:pic>
              </a:graphicData>
            </a:graphic>
          </wp:inline>
        </w:drawing>
      </w:r>
    </w:p>
    <w:p>
      <w:pPr>
        <w:pStyle w:val="3"/>
        <w:spacing w:before="7"/>
        <w:ind w:left="0"/>
        <w:rPr>
          <w:sz w:val="37"/>
        </w:rPr>
      </w:pPr>
    </w:p>
    <w:p>
      <w:pPr>
        <w:pStyle w:val="2"/>
        <w:numPr>
          <w:ilvl w:val="2"/>
          <w:numId w:val="7"/>
        </w:numPr>
        <w:tabs>
          <w:tab w:val="left" w:pos="1112"/>
        </w:tabs>
        <w:spacing w:before="0" w:after="0" w:line="374" w:lineRule="exact"/>
        <w:ind w:left="1111" w:right="0" w:hanging="562"/>
        <w:jc w:val="left"/>
      </w:pPr>
      <w:bookmarkStart w:id="29" w:name="_bookmark16"/>
      <w:bookmarkEnd w:id="29"/>
      <w:bookmarkStart w:id="30" w:name="_bookmark16"/>
      <w:bookmarkEnd w:id="30"/>
      <w:r>
        <w:rPr>
          <w:spacing w:val="-3"/>
        </w:rPr>
        <w:t>推广单元和设置</w:t>
      </w:r>
    </w:p>
    <w:p>
      <w:pPr>
        <w:pStyle w:val="3"/>
        <w:spacing w:line="374" w:lineRule="exact"/>
        <w:ind w:left="960"/>
      </w:pPr>
      <w:r>
        <w:t>选择推广商品（可根据商品 id 查询）—确认—设置单元名称</w:t>
      </w:r>
    </w:p>
    <w:p>
      <w:pPr>
        <w:spacing w:after="0" w:line="374" w:lineRule="exact"/>
        <w:sectPr>
          <w:pgSz w:w="11900" w:h="16850"/>
          <w:pgMar w:top="1540" w:right="1000" w:bottom="280" w:left="1140" w:header="772" w:footer="0" w:gutter="0"/>
          <w:cols w:space="720" w:num="1"/>
        </w:sectPr>
      </w:pPr>
    </w:p>
    <w:p>
      <w:pPr>
        <w:pStyle w:val="3"/>
        <w:spacing w:before="14"/>
        <w:ind w:left="0"/>
        <w:rPr>
          <w:sz w:val="2"/>
        </w:rPr>
      </w:pPr>
    </w:p>
    <w:p>
      <w:pPr>
        <w:pStyle w:val="3"/>
        <w:rPr>
          <w:sz w:val="20"/>
        </w:rPr>
      </w:pPr>
      <w:r>
        <w:rPr>
          <w:sz w:val="20"/>
        </w:rPr>
        <w:drawing>
          <wp:inline distT="0" distB="0" distL="0" distR="0">
            <wp:extent cx="5346700" cy="3030220"/>
            <wp:effectExtent l="0" t="0" r="0" b="0"/>
            <wp:docPr id="35" name="image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9.jpeg"/>
                    <pic:cNvPicPr>
                      <a:picLocks noChangeAspect="1"/>
                    </pic:cNvPicPr>
                  </pic:nvPicPr>
                  <pic:blipFill>
                    <a:blip r:embed="rId24" cstate="print"/>
                    <a:stretch>
                      <a:fillRect/>
                    </a:stretch>
                  </pic:blipFill>
                  <pic:spPr>
                    <a:xfrm>
                      <a:off x="0" y="0"/>
                      <a:ext cx="5346937" cy="3030474"/>
                    </a:xfrm>
                    <a:prstGeom prst="rect">
                      <a:avLst/>
                    </a:prstGeom>
                  </pic:spPr>
                </pic:pic>
              </a:graphicData>
            </a:graphic>
          </wp:inline>
        </w:drawing>
      </w:r>
    </w:p>
    <w:p>
      <w:pPr>
        <w:pStyle w:val="2"/>
        <w:numPr>
          <w:ilvl w:val="2"/>
          <w:numId w:val="7"/>
        </w:numPr>
        <w:tabs>
          <w:tab w:val="left" w:pos="1102"/>
        </w:tabs>
        <w:spacing w:before="56" w:after="0" w:line="374" w:lineRule="exact"/>
        <w:ind w:left="1102" w:right="0" w:hanging="562"/>
        <w:jc w:val="left"/>
      </w:pPr>
      <w:bookmarkStart w:id="31" w:name="_bookmark17"/>
      <w:bookmarkEnd w:id="31"/>
      <w:bookmarkStart w:id="32" w:name="_bookmark17"/>
      <w:bookmarkEnd w:id="32"/>
      <w:r>
        <w:rPr>
          <w:spacing w:val="-3"/>
        </w:rPr>
        <w:t>基础出价设置</w:t>
      </w:r>
    </w:p>
    <w:p>
      <w:pPr>
        <w:pStyle w:val="3"/>
        <w:spacing w:line="360" w:lineRule="exact"/>
        <w:ind w:left="960"/>
      </w:pPr>
      <w:r>
        <w:t>基础出价：数据累计期，以较低成本获取较高转化价值的流量</w:t>
      </w:r>
    </w:p>
    <w:p>
      <w:pPr>
        <w:pStyle w:val="3"/>
        <w:spacing w:before="6" w:line="223" w:lineRule="auto"/>
        <w:ind w:right="807" w:firstLine="419"/>
      </w:pPr>
      <w:r>
        <w:t>智能推广模式下采用自动出价，系统将实时预估转化率，对出价进行下调或上浮（上限不超过点击的 1.5 倍），从而帮助优化投入产出比，提升销量。</w:t>
      </w:r>
    </w:p>
    <w:p>
      <w:pPr>
        <w:pStyle w:val="3"/>
        <w:spacing w:line="354" w:lineRule="exact"/>
        <w:ind w:left="960"/>
      </w:pPr>
      <w:r>
        <w:t>阶段一：数据累计期，跟踪交易数据，分析转化率更高的客户特征；</w:t>
      </w:r>
    </w:p>
    <w:p>
      <w:pPr>
        <w:pStyle w:val="3"/>
        <w:spacing w:before="6" w:line="223" w:lineRule="auto"/>
        <w:ind w:right="808" w:firstLine="419"/>
      </w:pPr>
      <w:r>
        <w:t>阶段二：智能投放期，系统对高转化概率的流量提高出价，对低转化概率的流量降低出价，达到优化产出比的目的。</w:t>
      </w:r>
    </w:p>
    <w:p>
      <w:pPr>
        <w:pStyle w:val="3"/>
        <w:rPr>
          <w:sz w:val="20"/>
        </w:rPr>
      </w:pPr>
      <w:r>
        <w:rPr>
          <w:sz w:val="20"/>
        </w:rPr>
        <w:drawing>
          <wp:inline distT="0" distB="0" distL="0" distR="0">
            <wp:extent cx="5422265" cy="3128645"/>
            <wp:effectExtent l="0" t="0" r="0" b="0"/>
            <wp:docPr id="37" name="image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0.jpeg"/>
                    <pic:cNvPicPr>
                      <a:picLocks noChangeAspect="1"/>
                    </pic:cNvPicPr>
                  </pic:nvPicPr>
                  <pic:blipFill>
                    <a:blip r:embed="rId25" cstate="print"/>
                    <a:stretch>
                      <a:fillRect/>
                    </a:stretch>
                  </pic:blipFill>
                  <pic:spPr>
                    <a:xfrm>
                      <a:off x="0" y="0"/>
                      <a:ext cx="5422679" cy="3129153"/>
                    </a:xfrm>
                    <a:prstGeom prst="rect">
                      <a:avLst/>
                    </a:prstGeom>
                  </pic:spPr>
                </pic:pic>
              </a:graphicData>
            </a:graphic>
          </wp:inline>
        </w:drawing>
      </w:r>
    </w:p>
    <w:p>
      <w:pPr>
        <w:pStyle w:val="2"/>
        <w:numPr>
          <w:ilvl w:val="2"/>
          <w:numId w:val="7"/>
        </w:numPr>
        <w:tabs>
          <w:tab w:val="left" w:pos="1102"/>
        </w:tabs>
        <w:spacing w:before="0" w:after="0" w:line="356" w:lineRule="exact"/>
        <w:ind w:left="1102" w:right="0" w:hanging="562"/>
        <w:jc w:val="left"/>
      </w:pPr>
      <w:bookmarkStart w:id="33" w:name="_bookmark18"/>
      <w:bookmarkEnd w:id="33"/>
      <w:bookmarkStart w:id="34" w:name="_bookmark18"/>
      <w:bookmarkEnd w:id="34"/>
      <w:r>
        <w:rPr>
          <w:spacing w:val="-3"/>
        </w:rPr>
        <w:t>智能创意设置</w:t>
      </w:r>
    </w:p>
    <w:p>
      <w:pPr>
        <w:pStyle w:val="3"/>
        <w:spacing w:before="6" w:line="223" w:lineRule="auto"/>
        <w:ind w:left="660" w:right="688" w:firstLine="419"/>
      </w:pPr>
      <w:r>
        <w:t>智能创意：系统根据不同用户购物偏好，挑选用户喜爱的图片作为创意，并优化标题， 从而提升商品的点击率和转化率（详细介绍，请看 4.4 节）</w:t>
      </w:r>
    </w:p>
    <w:p>
      <w:pPr>
        <w:spacing w:after="0" w:line="223" w:lineRule="auto"/>
        <w:sectPr>
          <w:pgSz w:w="11900" w:h="16850"/>
          <w:pgMar w:top="1540" w:right="1000" w:bottom="280" w:left="1140" w:header="772" w:footer="0" w:gutter="0"/>
          <w:cols w:space="720" w:num="1"/>
        </w:sectPr>
      </w:pPr>
    </w:p>
    <w:p>
      <w:pPr>
        <w:pStyle w:val="3"/>
        <w:spacing w:before="14"/>
        <w:ind w:left="0"/>
        <w:rPr>
          <w:sz w:val="2"/>
        </w:rPr>
      </w:pPr>
    </w:p>
    <w:p>
      <w:pPr>
        <w:pStyle w:val="3"/>
        <w:rPr>
          <w:sz w:val="20"/>
        </w:rPr>
      </w:pPr>
      <w:r>
        <w:rPr>
          <w:sz w:val="20"/>
        </w:rPr>
        <w:drawing>
          <wp:inline distT="0" distB="0" distL="0" distR="0">
            <wp:extent cx="5387975" cy="2734310"/>
            <wp:effectExtent l="0" t="0" r="0" b="0"/>
            <wp:docPr id="41" name="image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1.jpeg"/>
                    <pic:cNvPicPr>
                      <a:picLocks noChangeAspect="1"/>
                    </pic:cNvPicPr>
                  </pic:nvPicPr>
                  <pic:blipFill>
                    <a:blip r:embed="rId26" cstate="print"/>
                    <a:stretch>
                      <a:fillRect/>
                    </a:stretch>
                  </pic:blipFill>
                  <pic:spPr>
                    <a:xfrm>
                      <a:off x="0" y="0"/>
                      <a:ext cx="5388242" cy="2734627"/>
                    </a:xfrm>
                    <a:prstGeom prst="rect">
                      <a:avLst/>
                    </a:prstGeom>
                  </pic:spPr>
                </pic:pic>
              </a:graphicData>
            </a:graphic>
          </wp:inline>
        </w:drawing>
      </w:r>
    </w:p>
    <w:p>
      <w:pPr>
        <w:pStyle w:val="3"/>
        <w:spacing w:before="30"/>
        <w:ind w:left="1080"/>
      </w:pPr>
      <w:r>
        <w:t>点击修改：可自定义选择主轮播图、副轮播图</w:t>
      </w:r>
    </w:p>
    <w:p>
      <w:pPr>
        <w:pStyle w:val="3"/>
        <w:rPr>
          <w:sz w:val="20"/>
        </w:rPr>
      </w:pPr>
      <w:r>
        <w:rPr>
          <w:sz w:val="20"/>
        </w:rPr>
        <w:drawing>
          <wp:inline distT="0" distB="0" distL="0" distR="0">
            <wp:extent cx="5427345" cy="2068195"/>
            <wp:effectExtent l="0" t="0" r="0" b="0"/>
            <wp:docPr id="43" name="image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2.jpeg"/>
                    <pic:cNvPicPr>
                      <a:picLocks noChangeAspect="1"/>
                    </pic:cNvPicPr>
                  </pic:nvPicPr>
                  <pic:blipFill>
                    <a:blip r:embed="rId27" cstate="print"/>
                    <a:stretch>
                      <a:fillRect/>
                    </a:stretch>
                  </pic:blipFill>
                  <pic:spPr>
                    <a:xfrm>
                      <a:off x="0" y="0"/>
                      <a:ext cx="5427862" cy="2068449"/>
                    </a:xfrm>
                    <a:prstGeom prst="rect">
                      <a:avLst/>
                    </a:prstGeom>
                  </pic:spPr>
                </pic:pic>
              </a:graphicData>
            </a:graphic>
          </wp:inline>
        </w:drawing>
      </w:r>
    </w:p>
    <w:p>
      <w:pPr>
        <w:pStyle w:val="3"/>
        <w:spacing w:before="11"/>
        <w:ind w:left="0"/>
        <w:rPr>
          <w:sz w:val="38"/>
        </w:rPr>
      </w:pPr>
    </w:p>
    <w:p>
      <w:pPr>
        <w:pStyle w:val="2"/>
        <w:ind w:left="540"/>
      </w:pPr>
      <w:bookmarkStart w:id="35" w:name="_bookmark19"/>
      <w:bookmarkEnd w:id="35"/>
      <w:r>
        <w:t>四、多多搜索产品介绍</w:t>
      </w:r>
    </w:p>
    <w:p>
      <w:pPr>
        <w:pStyle w:val="10"/>
        <w:numPr>
          <w:ilvl w:val="1"/>
          <w:numId w:val="8"/>
        </w:numPr>
        <w:tabs>
          <w:tab w:val="left" w:pos="913"/>
        </w:tabs>
        <w:spacing w:before="0" w:after="0" w:line="360" w:lineRule="exact"/>
        <w:ind w:left="912" w:right="0" w:hanging="373"/>
        <w:jc w:val="left"/>
        <w:rPr>
          <w:b/>
          <w:i/>
          <w:sz w:val="21"/>
        </w:rPr>
      </w:pPr>
      <w:bookmarkStart w:id="36" w:name="_bookmark20"/>
      <w:bookmarkEnd w:id="36"/>
      <w:bookmarkStart w:id="37" w:name="_bookmark20"/>
      <w:bookmarkEnd w:id="37"/>
      <w:r>
        <w:rPr>
          <w:b/>
          <w:i/>
          <w:spacing w:val="-3"/>
          <w:sz w:val="21"/>
        </w:rPr>
        <w:t>搜索智能创意</w:t>
      </w:r>
    </w:p>
    <w:p>
      <w:pPr>
        <w:pStyle w:val="10"/>
        <w:numPr>
          <w:ilvl w:val="2"/>
          <w:numId w:val="8"/>
        </w:numPr>
        <w:tabs>
          <w:tab w:val="left" w:pos="1102"/>
        </w:tabs>
        <w:spacing w:before="0" w:after="0" w:line="374" w:lineRule="exact"/>
        <w:ind w:left="1102" w:right="0" w:hanging="562"/>
        <w:jc w:val="left"/>
        <w:rPr>
          <w:b/>
          <w:i/>
          <w:sz w:val="21"/>
        </w:rPr>
      </w:pPr>
      <w:bookmarkStart w:id="38" w:name="_bookmark21"/>
      <w:bookmarkEnd w:id="38"/>
      <w:bookmarkStart w:id="39" w:name="_bookmark21"/>
      <w:bookmarkEnd w:id="39"/>
      <w:r>
        <w:rPr>
          <w:b/>
          <w:i/>
          <w:spacing w:val="-2"/>
          <w:sz w:val="21"/>
        </w:rPr>
        <w:t>产品介绍</w:t>
      </w:r>
    </w:p>
    <w:p>
      <w:pPr>
        <w:pStyle w:val="3"/>
        <w:ind w:left="511"/>
        <w:rPr>
          <w:sz w:val="20"/>
        </w:rPr>
      </w:pPr>
      <w:r>
        <w:rPr>
          <w:sz w:val="20"/>
        </w:rPr>
        <w:pict>
          <v:shape id="_x0000_s1072" o:spid="_x0000_s1072" o:spt="202" type="#_x0000_t202" style="height:36.05pt;width:429.95pt;" fillcolor="#FFFFFF" filled="t" stroked="f" coordsize="21600,21600">
            <v:path/>
            <v:fill on="t" focussize="0,0"/>
            <v:stroke on="f" joinstyle="miter"/>
            <v:imagedata o:title=""/>
            <o:lock v:ext="edit"/>
            <v:textbox inset="0mm,0mm,0mm,0mm">
              <w:txbxContent>
                <w:p>
                  <w:pPr>
                    <w:pStyle w:val="3"/>
                    <w:spacing w:before="6" w:line="223" w:lineRule="auto"/>
                    <w:ind w:left="28" w:right="99" w:firstLine="479"/>
                  </w:pPr>
                  <w:r>
                    <w:t>搜索智能创意：通过平台大量用户及商品数据累积，根据消费者特性展现最适合的广告创意（图片+标题），提升广告点击率从而提升广告投放效果！</w:t>
                  </w:r>
                </w:p>
              </w:txbxContent>
            </v:textbox>
            <w10:wrap type="none"/>
            <w10:anchorlock/>
          </v:shape>
        </w:pict>
      </w:r>
    </w:p>
    <w:p>
      <w:pPr>
        <w:spacing w:after="0"/>
        <w:rPr>
          <w:sz w:val="20"/>
        </w:rPr>
        <w:sectPr>
          <w:pgSz w:w="11900" w:h="16850"/>
          <w:pgMar w:top="1540" w:right="1000" w:bottom="280" w:left="1140" w:header="772" w:footer="0" w:gutter="0"/>
          <w:cols w:space="720" w:num="1"/>
        </w:sectPr>
      </w:pPr>
    </w:p>
    <w:p>
      <w:pPr>
        <w:pStyle w:val="3"/>
        <w:spacing w:before="14"/>
        <w:ind w:left="0"/>
        <w:rPr>
          <w:b/>
          <w:i/>
          <w:sz w:val="2"/>
        </w:rPr>
      </w:pPr>
    </w:p>
    <w:p>
      <w:pPr>
        <w:pStyle w:val="3"/>
        <w:ind w:left="912"/>
        <w:rPr>
          <w:sz w:val="20"/>
        </w:rPr>
      </w:pPr>
      <w:r>
        <w:rPr>
          <w:sz w:val="20"/>
        </w:rPr>
        <w:drawing>
          <wp:inline distT="0" distB="0" distL="0" distR="0">
            <wp:extent cx="4239260" cy="2724785"/>
            <wp:effectExtent l="0" t="0" r="0" b="0"/>
            <wp:docPr id="47" name="image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3.jpeg"/>
                    <pic:cNvPicPr>
                      <a:picLocks noChangeAspect="1"/>
                    </pic:cNvPicPr>
                  </pic:nvPicPr>
                  <pic:blipFill>
                    <a:blip r:embed="rId28" cstate="print"/>
                    <a:stretch>
                      <a:fillRect/>
                    </a:stretch>
                  </pic:blipFill>
                  <pic:spPr>
                    <a:xfrm>
                      <a:off x="0" y="0"/>
                      <a:ext cx="4239685" cy="2725007"/>
                    </a:xfrm>
                    <a:prstGeom prst="rect">
                      <a:avLst/>
                    </a:prstGeom>
                  </pic:spPr>
                </pic:pic>
              </a:graphicData>
            </a:graphic>
          </wp:inline>
        </w:drawing>
      </w:r>
    </w:p>
    <w:p>
      <w:pPr>
        <w:pStyle w:val="3"/>
        <w:spacing w:before="10"/>
        <w:ind w:left="0"/>
        <w:rPr>
          <w:b/>
          <w:i/>
          <w:sz w:val="9"/>
        </w:rPr>
      </w:pPr>
      <w:r>
        <w:pict>
          <v:shape id="_x0000_s1073" o:spid="_x0000_s1073" o:spt="202" type="#_x0000_t202" style="position:absolute;left:0pt;margin-left:82.55pt;margin-top:10pt;height:72pt;width:429.95pt;mso-position-horizontal-relative:page;mso-wrap-distance-bottom:0pt;mso-wrap-distance-top:0pt;z-index:-251653120;mso-width-relative:page;mso-height-relative:page;" fillcolor="#FFFFFF" filled="t" stroked="f" coordsize="21600,21600">
            <v:path/>
            <v:fill on="t" focussize="0,0"/>
            <v:stroke on="f" joinstyle="miter"/>
            <v:imagedata o:title=""/>
            <o:lock v:ext="edit"/>
            <v:textbox inset="0mm,0mm,0mm,0mm">
              <w:txbxContent>
                <w:p>
                  <w:pPr>
                    <w:pStyle w:val="3"/>
                    <w:spacing w:before="6" w:line="223" w:lineRule="auto"/>
                    <w:ind w:left="28" w:right="76" w:firstLine="479"/>
                    <w:jc w:val="both"/>
                  </w:pPr>
                  <w:r>
                    <w:rPr>
                      <w:spacing w:val="-3"/>
                    </w:rPr>
                    <w:t>通过前期实验数据表明，【智能创意】功能帮助商家有效提升</w:t>
                  </w:r>
                  <w:r>
                    <w:rPr>
                      <w:color w:val="FF0000"/>
                      <w:spacing w:val="-3"/>
                    </w:rPr>
                    <w:t xml:space="preserve">广告点击率接近 </w:t>
                  </w:r>
                  <w:r>
                    <w:rPr>
                      <w:color w:val="FF0000"/>
                    </w:rPr>
                    <w:t xml:space="preserve">10% </w:t>
                  </w:r>
                  <w:r>
                    <w:t xml:space="preserve">！ </w:t>
                  </w:r>
                  <w:r>
                    <w:rPr>
                      <w:spacing w:val="-3"/>
                    </w:rPr>
                    <w:t xml:space="preserve">同时我们发现，上传更多、更丰富的轮播图素材以及包含更多信息的标题能够帮助商品更好利用智能创意功获得提升！实验数据表明，点击率提升超过 </w:t>
                  </w:r>
                  <w:r>
                    <w:rPr>
                      <w:color w:val="FF0000"/>
                    </w:rPr>
                    <w:t>20%</w:t>
                  </w:r>
                  <w:r>
                    <w:rPr>
                      <w:spacing w:val="-3"/>
                    </w:rPr>
                    <w:t xml:space="preserve">的商品平均上传 </w:t>
                  </w:r>
                  <w:r>
                    <w:rPr>
                      <w:color w:val="FF0000"/>
                    </w:rPr>
                    <w:t xml:space="preserve">8 </w:t>
                  </w:r>
                  <w:r>
                    <w:rPr>
                      <w:spacing w:val="-3"/>
                    </w:rPr>
                    <w:t>张以上轮播图。</w:t>
                  </w:r>
                </w:p>
              </w:txbxContent>
            </v:textbox>
            <w10:wrap type="topAndBottom"/>
          </v:shape>
        </w:pict>
      </w:r>
    </w:p>
    <w:p>
      <w:pPr>
        <w:pStyle w:val="3"/>
        <w:spacing w:before="18"/>
        <w:ind w:left="0"/>
        <w:rPr>
          <w:b/>
          <w:i/>
          <w:sz w:val="8"/>
        </w:rPr>
      </w:pPr>
    </w:p>
    <w:p>
      <w:pPr>
        <w:pStyle w:val="10"/>
        <w:numPr>
          <w:ilvl w:val="2"/>
          <w:numId w:val="8"/>
        </w:numPr>
        <w:tabs>
          <w:tab w:val="left" w:pos="663"/>
        </w:tabs>
        <w:spacing w:before="63" w:after="0" w:line="225" w:lineRule="auto"/>
        <w:ind w:left="540" w:right="7831" w:hanging="440"/>
        <w:jc w:val="left"/>
        <w:rPr>
          <w:b/>
          <w:i/>
          <w:sz w:val="21"/>
        </w:rPr>
      </w:pPr>
      <w:bookmarkStart w:id="40" w:name="_bookmark22"/>
      <w:bookmarkEnd w:id="40"/>
      <w:bookmarkStart w:id="41" w:name="_bookmark22"/>
      <w:bookmarkEnd w:id="41"/>
      <w:r>
        <w:rPr>
          <w:b/>
          <w:i/>
          <w:spacing w:val="-5"/>
          <w:sz w:val="21"/>
        </w:rPr>
        <w:t>设置方法简介</w:t>
      </w:r>
      <w:r>
        <w:rPr>
          <w:b/>
          <w:i/>
          <w:spacing w:val="-2"/>
          <w:sz w:val="21"/>
        </w:rPr>
        <w:t>功能使用入口</w:t>
      </w:r>
    </w:p>
    <w:p>
      <w:pPr>
        <w:pStyle w:val="3"/>
        <w:tabs>
          <w:tab w:val="left" w:pos="960"/>
        </w:tabs>
        <w:spacing w:line="223" w:lineRule="auto"/>
        <w:ind w:left="960" w:right="808" w:hanging="420"/>
      </w:pPr>
      <w:r>
        <w:t>①</w:t>
      </w:r>
      <w:r>
        <w:tab/>
      </w:r>
      <w:r>
        <w:rPr>
          <w:spacing w:val="-3"/>
        </w:rPr>
        <w:t>您可在新建单元“添加创意”模块，选择开启智能创意，并且同时针对智能创意与静态创意设置流量分配比例。</w:t>
      </w:r>
    </w:p>
    <w:p>
      <w:pPr>
        <w:pStyle w:val="3"/>
        <w:rPr>
          <w:sz w:val="20"/>
        </w:rPr>
      </w:pPr>
      <w:r>
        <w:rPr>
          <w:sz w:val="20"/>
        </w:rPr>
        <w:drawing>
          <wp:inline distT="0" distB="0" distL="0" distR="0">
            <wp:extent cx="5331460" cy="2491740"/>
            <wp:effectExtent l="0" t="0" r="0" b="0"/>
            <wp:docPr id="49" name="image2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4.jpeg"/>
                    <pic:cNvPicPr>
                      <a:picLocks noChangeAspect="1"/>
                    </pic:cNvPicPr>
                  </pic:nvPicPr>
                  <pic:blipFill>
                    <a:blip r:embed="rId29" cstate="print"/>
                    <a:stretch>
                      <a:fillRect/>
                    </a:stretch>
                  </pic:blipFill>
                  <pic:spPr>
                    <a:xfrm>
                      <a:off x="0" y="0"/>
                      <a:ext cx="5331593" cy="2492311"/>
                    </a:xfrm>
                    <a:prstGeom prst="rect">
                      <a:avLst/>
                    </a:prstGeom>
                  </pic:spPr>
                </pic:pic>
              </a:graphicData>
            </a:graphic>
          </wp:inline>
        </w:drawing>
      </w:r>
    </w:p>
    <w:p>
      <w:pPr>
        <w:pStyle w:val="3"/>
        <w:tabs>
          <w:tab w:val="left" w:pos="960"/>
        </w:tabs>
        <w:spacing w:before="194"/>
      </w:pPr>
      <w:r>
        <w:t>②</w:t>
      </w:r>
      <w:r>
        <w:tab/>
      </w:r>
      <w:r>
        <w:rPr>
          <w:spacing w:val="-3"/>
        </w:rPr>
        <w:t>针对已创建的推广单元，您可在单元详情页“创意”模块，开启智能创意功能。</w:t>
      </w:r>
    </w:p>
    <w:p>
      <w:pPr>
        <w:spacing w:after="0"/>
        <w:sectPr>
          <w:pgSz w:w="11900" w:h="16850"/>
          <w:pgMar w:top="1540" w:right="1000" w:bottom="280" w:left="1140" w:header="772" w:footer="0" w:gutter="0"/>
          <w:cols w:space="720" w:num="1"/>
        </w:sectPr>
      </w:pPr>
    </w:p>
    <w:p>
      <w:pPr>
        <w:pStyle w:val="3"/>
        <w:spacing w:before="14"/>
        <w:ind w:left="0"/>
        <w:rPr>
          <w:sz w:val="2"/>
        </w:rPr>
      </w:pPr>
    </w:p>
    <w:p>
      <w:pPr>
        <w:pStyle w:val="3"/>
        <w:rPr>
          <w:sz w:val="20"/>
        </w:rPr>
      </w:pPr>
      <w:r>
        <w:rPr>
          <w:sz w:val="20"/>
        </w:rPr>
        <w:drawing>
          <wp:inline distT="0" distB="0" distL="0" distR="0">
            <wp:extent cx="5311775" cy="2291080"/>
            <wp:effectExtent l="0" t="0" r="0" b="0"/>
            <wp:docPr id="53" name="image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5.jpeg"/>
                    <pic:cNvPicPr>
                      <a:picLocks noChangeAspect="1"/>
                    </pic:cNvPicPr>
                  </pic:nvPicPr>
                  <pic:blipFill>
                    <a:blip r:embed="rId30" cstate="print"/>
                    <a:stretch>
                      <a:fillRect/>
                    </a:stretch>
                  </pic:blipFill>
                  <pic:spPr>
                    <a:xfrm>
                      <a:off x="0" y="0"/>
                      <a:ext cx="5312036" cy="2291143"/>
                    </a:xfrm>
                    <a:prstGeom prst="rect">
                      <a:avLst/>
                    </a:prstGeom>
                  </pic:spPr>
                </pic:pic>
              </a:graphicData>
            </a:graphic>
          </wp:inline>
        </w:drawing>
      </w:r>
    </w:p>
    <w:p>
      <w:pPr>
        <w:pStyle w:val="3"/>
        <w:spacing w:before="7"/>
        <w:ind w:left="0"/>
        <w:rPr>
          <w:sz w:val="9"/>
        </w:rPr>
      </w:pPr>
    </w:p>
    <w:p>
      <w:pPr>
        <w:pStyle w:val="2"/>
        <w:spacing w:before="46"/>
        <w:ind w:left="540"/>
      </w:pPr>
      <w:r>
        <w:t>自定义上传功能</w:t>
      </w:r>
    </w:p>
    <w:p>
      <w:pPr>
        <w:pStyle w:val="3"/>
        <w:spacing w:line="374" w:lineRule="exact"/>
        <w:ind w:left="960"/>
      </w:pPr>
      <w:r>
        <w:rPr>
          <w:spacing w:val="-3"/>
        </w:rPr>
        <w:t>搜索智能推广的智能创意，不能自定义传图，只能用轮播图；</w:t>
      </w:r>
    </w:p>
    <w:p>
      <w:pPr>
        <w:pStyle w:val="3"/>
        <w:ind w:left="980"/>
        <w:rPr>
          <w:sz w:val="20"/>
        </w:rPr>
      </w:pPr>
      <w:r>
        <w:rPr>
          <w:sz w:val="20"/>
        </w:rPr>
        <w:pict>
          <v:group id="_x0000_s1074" o:spid="_x0000_s1074" o:spt="203" style="height:209.85pt;width:427pt;" coordsize="8540,4197">
            <o:lock v:ext="edit"/>
            <v:shape id="_x0000_s1075" o:spid="_x0000_s1075" o:spt="75" type="#_x0000_t75" style="position:absolute;left:0;top:0;height:4197;width:8540;" filled="f" stroked="f" coordsize="21600,21600">
              <v:path/>
              <v:fill on="f" focussize="0,0"/>
              <v:stroke on="f"/>
              <v:imagedata r:id="rId31" o:title=""/>
              <o:lock v:ext="edit" aspectratio="t"/>
            </v:shape>
            <v:rect id="_x0000_s1076" o:spid="_x0000_s1076" o:spt="1" style="position:absolute;left:3160;top:544;height:2520;width:4725;" filled="f" stroked="t" coordsize="21600,21600">
              <v:path/>
              <v:fill on="f" focussize="0,0"/>
              <v:stroke weight="2pt" color="#C00000"/>
              <v:imagedata o:title=""/>
              <o:lock v:ext="edit"/>
            </v:rect>
            <w10:wrap type="none"/>
            <w10:anchorlock/>
          </v:group>
        </w:pict>
      </w:r>
    </w:p>
    <w:p>
      <w:pPr>
        <w:pStyle w:val="3"/>
        <w:ind w:left="960"/>
      </w:pPr>
      <w:r>
        <w:rPr>
          <w:spacing w:val="-3"/>
        </w:rPr>
        <w:t>搜索自定义推广的智能创意，可以用轮播图或者自定义传图；</w:t>
      </w:r>
    </w:p>
    <w:p>
      <w:pPr>
        <w:pStyle w:val="3"/>
        <w:ind w:left="980"/>
        <w:rPr>
          <w:sz w:val="20"/>
        </w:rPr>
      </w:pPr>
      <w:r>
        <w:rPr>
          <w:sz w:val="20"/>
        </w:rPr>
        <w:pict>
          <v:group id="_x0000_s1077" o:spid="_x0000_s1077" o:spt="203" style="height:208.45pt;width:427pt;" coordsize="8540,4169">
            <o:lock v:ext="edit"/>
            <v:shape id="_x0000_s1078" o:spid="_x0000_s1078" o:spt="75" type="#_x0000_t75" style="position:absolute;left:0;top:0;height:4169;width:8540;" filled="f" stroked="f" coordsize="21600,21600">
              <v:path/>
              <v:fill on="f" focussize="0,0"/>
              <v:stroke on="f"/>
              <v:imagedata r:id="rId32" o:title=""/>
              <o:lock v:ext="edit" aspectratio="t"/>
            </v:shape>
            <v:rect id="_x0000_s1079" o:spid="_x0000_s1079" o:spt="1" style="position:absolute;left:3220;top:528;height:1425;width:2745;" filled="f" stroked="t" coordsize="21600,21600">
              <v:path/>
              <v:fill on="f" focussize="0,0"/>
              <v:stroke weight="2pt" color="#C00000"/>
              <v:imagedata o:title=""/>
              <o:lock v:ext="edit"/>
            </v:rect>
            <v:rect id="_x0000_s1080" o:spid="_x0000_s1080" o:spt="1" style="position:absolute;left:3220;top:2013;height:1065;width:2760;" filled="f" stroked="t" coordsize="21600,21600">
              <v:path/>
              <v:fill on="f" focussize="0,0"/>
              <v:stroke weight="2pt" color="#C00000"/>
              <v:imagedata o:title=""/>
              <o:lock v:ext="edit"/>
            </v:rect>
            <w10:wrap type="none"/>
            <w10:anchorlock/>
          </v:group>
        </w:pict>
      </w:r>
    </w:p>
    <w:p>
      <w:pPr>
        <w:spacing w:after="0"/>
        <w:rPr>
          <w:sz w:val="20"/>
        </w:rPr>
        <w:sectPr>
          <w:pgSz w:w="11900" w:h="16850"/>
          <w:pgMar w:top="1540" w:right="1000" w:bottom="280" w:left="1140" w:header="772" w:footer="0" w:gutter="0"/>
          <w:cols w:space="720" w:num="1"/>
        </w:sectPr>
      </w:pPr>
    </w:p>
    <w:p>
      <w:pPr>
        <w:pStyle w:val="3"/>
        <w:spacing w:before="58" w:line="223" w:lineRule="auto"/>
        <w:ind w:right="808" w:firstLine="419"/>
        <w:jc w:val="both"/>
      </w:pPr>
      <w:r>
        <w:t>智能创意图片升级，与素材库工具打通，商家可选择素材库图片或本地上传图片（最多5 张图片），用作智能创意展示素材，更多高质量的创意图，可提升智能创意个性化展示效果，从而进一步提升推广单元点击率和转化率。</w:t>
      </w:r>
    </w:p>
    <w:p>
      <w:pPr>
        <w:pStyle w:val="3"/>
        <w:spacing w:line="354" w:lineRule="exact"/>
        <w:ind w:left="960"/>
      </w:pPr>
      <w:r>
        <w:t>自定义上传图片上传入口</w:t>
      </w:r>
    </w:p>
    <w:p>
      <w:pPr>
        <w:pStyle w:val="3"/>
        <w:tabs>
          <w:tab w:val="left" w:pos="960"/>
        </w:tabs>
        <w:spacing w:before="6" w:line="223" w:lineRule="auto"/>
        <w:ind w:left="960" w:right="808" w:hanging="420"/>
      </w:pPr>
      <w:r>
        <w:t>①</w:t>
      </w:r>
      <w:r>
        <w:tab/>
      </w:r>
      <w:r>
        <w:rPr>
          <w:spacing w:val="-3"/>
        </w:rPr>
        <w:t>在新建单元时“添加创意”模块中，点击修改链接，打开如下页面。可通过从素材库上传和本地上传两种方式上传智能创意素材图。</w:t>
      </w:r>
    </w:p>
    <w:p>
      <w:pPr>
        <w:pStyle w:val="3"/>
        <w:ind w:left="655"/>
        <w:rPr>
          <w:sz w:val="20"/>
        </w:rPr>
      </w:pPr>
      <w:r>
        <w:rPr>
          <w:sz w:val="20"/>
        </w:rPr>
        <w:pict>
          <v:group id="_x0000_s1081" o:spid="_x0000_s1081" o:spt="203" style="height:503.25pt;width:415.5pt;" coordsize="8310,10065">
            <o:lock v:ext="edit"/>
            <v:shape id="_x0000_s1082" o:spid="_x0000_s1082" o:spt="75" type="#_x0000_t75" style="position:absolute;left:0;top:0;height:3495;width:8310;" filled="f" stroked="f" coordsize="21600,21600">
              <v:path/>
              <v:fill on="f" focussize="0,0"/>
              <v:stroke on="f"/>
              <v:imagedata r:id="rId33" o:title=""/>
              <o:lock v:ext="edit" aspectratio="t"/>
            </v:shape>
            <v:shape id="_x0000_s1083" o:spid="_x0000_s1083" o:spt="75" type="#_x0000_t75" style="position:absolute;left:900;top:3510;height:6555;width:6495;" filled="f" stroked="f" coordsize="21600,21600">
              <v:path/>
              <v:fill on="f" focussize="0,0"/>
              <v:stroke on="f"/>
              <v:imagedata r:id="rId34" o:title=""/>
              <o:lock v:ext="edit" aspectratio="t"/>
            </v:shape>
            <w10:wrap type="none"/>
            <w10:anchorlock/>
          </v:group>
        </w:pict>
      </w:r>
    </w:p>
    <w:p>
      <w:pPr>
        <w:pStyle w:val="3"/>
        <w:tabs>
          <w:tab w:val="left" w:pos="960"/>
        </w:tabs>
        <w:spacing w:before="6" w:line="223" w:lineRule="auto"/>
        <w:ind w:left="960" w:right="808" w:hanging="420"/>
      </w:pPr>
      <w:r>
        <w:t>②</w:t>
      </w:r>
      <w:r>
        <w:tab/>
      </w:r>
      <w:r>
        <w:rPr>
          <w:spacing w:val="-3"/>
        </w:rPr>
        <w:t>针对已创建的推广单元，在单元详情页“创意”模块，点击【编辑】智能创意功能，同样找到“从素材库上传”和“从本地上传”入口。</w:t>
      </w:r>
    </w:p>
    <w:p>
      <w:pPr>
        <w:spacing w:after="0" w:line="223" w:lineRule="auto"/>
        <w:sectPr>
          <w:pgSz w:w="11900" w:h="16850"/>
          <w:pgMar w:top="1540" w:right="1000" w:bottom="280" w:left="1140" w:header="772" w:footer="0" w:gutter="0"/>
          <w:cols w:space="720" w:num="1"/>
        </w:sectPr>
      </w:pPr>
    </w:p>
    <w:p>
      <w:pPr>
        <w:pStyle w:val="3"/>
        <w:spacing w:before="14"/>
        <w:ind w:left="0"/>
        <w:rPr>
          <w:sz w:val="2"/>
        </w:rPr>
      </w:pPr>
    </w:p>
    <w:p>
      <w:pPr>
        <w:pStyle w:val="3"/>
        <w:ind w:left="760"/>
        <w:rPr>
          <w:sz w:val="20"/>
        </w:rPr>
      </w:pPr>
      <w:r>
        <w:rPr>
          <w:sz w:val="20"/>
        </w:rPr>
        <w:pict>
          <v:group id="_x0000_s1084" o:spid="_x0000_s1084" o:spt="203" style="height:438.7pt;width:415.5pt;" coordsize="8310,8774">
            <o:lock v:ext="edit"/>
            <v:shape id="_x0000_s1085" o:spid="_x0000_s1085" o:spt="75" type="#_x0000_t75" style="position:absolute;left:0;top:0;height:3509;width:8310;" filled="f" stroked="f" coordsize="21600,21600">
              <v:path/>
              <v:fill on="f" focussize="0,0"/>
              <v:stroke on="f"/>
              <v:imagedata r:id="rId35" o:title=""/>
              <o:lock v:ext="edit" aspectratio="t"/>
            </v:shape>
            <v:shape id="_x0000_s1086" o:spid="_x0000_s1086" o:spt="75" type="#_x0000_t75" style="position:absolute;left:540;top:3509;height:5265;width:7635;" filled="f" stroked="f" coordsize="21600,21600">
              <v:path/>
              <v:fill on="f" focussize="0,0"/>
              <v:stroke on="f"/>
              <v:imagedata r:id="rId36" o:title=""/>
              <o:lock v:ext="edit" aspectratio="t"/>
            </v:shape>
            <w10:wrap type="none"/>
            <w10:anchorlock/>
          </v:group>
        </w:pict>
      </w:r>
    </w:p>
    <w:p>
      <w:pPr>
        <w:pStyle w:val="2"/>
        <w:spacing w:line="353" w:lineRule="exact"/>
        <w:ind w:left="540"/>
      </w:pPr>
      <w:r>
        <w:t>创意图片诊断</w:t>
      </w:r>
    </w:p>
    <w:p>
      <w:pPr>
        <w:pStyle w:val="3"/>
        <w:spacing w:before="6" w:line="223" w:lineRule="auto"/>
        <w:ind w:right="808" w:firstLine="419"/>
        <w:jc w:val="both"/>
      </w:pPr>
      <w:r>
        <w:t>自定义上传功能支持商家查看自定义上传图片的效果，从而达到测图的目的。商家需要经常关注智能创意内图片的效果反馈，对“点击率低”、“转化率低”的图片进行替换，表现好对图片保留，从而不断提升推广效果。</w:t>
      </w:r>
    </w:p>
    <w:p>
      <w:pPr>
        <w:spacing w:after="0" w:line="223" w:lineRule="auto"/>
        <w:jc w:val="both"/>
        <w:sectPr>
          <w:pgSz w:w="11900" w:h="16850"/>
          <w:pgMar w:top="1540" w:right="1000" w:bottom="280" w:left="1140" w:header="772" w:footer="0" w:gutter="0"/>
          <w:cols w:space="720" w:num="1"/>
        </w:sectPr>
      </w:pPr>
    </w:p>
    <w:p>
      <w:pPr>
        <w:pStyle w:val="3"/>
        <w:spacing w:before="14"/>
        <w:ind w:left="0"/>
        <w:rPr>
          <w:sz w:val="2"/>
        </w:rPr>
      </w:pPr>
    </w:p>
    <w:p>
      <w:pPr>
        <w:pStyle w:val="3"/>
        <w:ind w:left="1480"/>
        <w:rPr>
          <w:sz w:val="20"/>
        </w:rPr>
      </w:pPr>
      <w:r>
        <w:rPr>
          <w:sz w:val="20"/>
        </w:rPr>
        <w:drawing>
          <wp:inline distT="0" distB="0" distL="0" distR="0">
            <wp:extent cx="4779010" cy="3325495"/>
            <wp:effectExtent l="0" t="0" r="0" b="0"/>
            <wp:docPr id="61" name="image3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2.jpeg"/>
                    <pic:cNvPicPr>
                      <a:picLocks noChangeAspect="1"/>
                    </pic:cNvPicPr>
                  </pic:nvPicPr>
                  <pic:blipFill>
                    <a:blip r:embed="rId37" cstate="print"/>
                    <a:stretch>
                      <a:fillRect/>
                    </a:stretch>
                  </pic:blipFill>
                  <pic:spPr>
                    <a:xfrm>
                      <a:off x="0" y="0"/>
                      <a:ext cx="4779381" cy="3325939"/>
                    </a:xfrm>
                    <a:prstGeom prst="rect">
                      <a:avLst/>
                    </a:prstGeom>
                  </pic:spPr>
                </pic:pic>
              </a:graphicData>
            </a:graphic>
          </wp:inline>
        </w:drawing>
      </w:r>
    </w:p>
    <w:p>
      <w:pPr>
        <w:pStyle w:val="2"/>
        <w:numPr>
          <w:ilvl w:val="1"/>
          <w:numId w:val="8"/>
        </w:numPr>
        <w:tabs>
          <w:tab w:val="left" w:pos="913"/>
        </w:tabs>
        <w:spacing w:before="0" w:after="0" w:line="344" w:lineRule="exact"/>
        <w:ind w:left="912" w:right="0" w:hanging="373"/>
        <w:jc w:val="left"/>
      </w:pPr>
      <w:bookmarkStart w:id="42" w:name="_bookmark23"/>
      <w:bookmarkEnd w:id="42"/>
      <w:bookmarkStart w:id="43" w:name="_bookmark23"/>
      <w:bookmarkEnd w:id="43"/>
      <w:r>
        <w:rPr>
          <w:spacing w:val="-2"/>
        </w:rPr>
        <w:t>智能推广</w:t>
      </w:r>
    </w:p>
    <w:p>
      <w:pPr>
        <w:pStyle w:val="2"/>
        <w:numPr>
          <w:ilvl w:val="2"/>
          <w:numId w:val="8"/>
        </w:numPr>
        <w:tabs>
          <w:tab w:val="left" w:pos="1102"/>
        </w:tabs>
        <w:spacing w:before="0" w:after="0" w:line="360" w:lineRule="exact"/>
        <w:ind w:left="1102" w:right="0" w:hanging="562"/>
        <w:jc w:val="left"/>
      </w:pPr>
      <w:bookmarkStart w:id="44" w:name="_bookmark24"/>
      <w:bookmarkEnd w:id="44"/>
      <w:bookmarkStart w:id="45" w:name="_bookmark24"/>
      <w:bookmarkEnd w:id="45"/>
      <w:r>
        <w:rPr>
          <w:spacing w:val="-2"/>
        </w:rPr>
        <w:t>产品介绍</w:t>
      </w:r>
    </w:p>
    <w:p>
      <w:pPr>
        <w:pStyle w:val="3"/>
        <w:spacing w:before="6" w:line="223" w:lineRule="auto"/>
        <w:ind w:right="808" w:firstLine="419"/>
      </w:pPr>
      <w:r>
        <w:t>智能推广功能基于商家选择推广的商品，通过前期投放数据累积自动优化创意以及匹配海量高品质精准流量，帮助商家简化操作步骤，提升投放效果！</w:t>
      </w:r>
    </w:p>
    <w:p>
      <w:pPr>
        <w:pStyle w:val="3"/>
        <w:rPr>
          <w:sz w:val="20"/>
        </w:rPr>
      </w:pPr>
      <w:r>
        <w:rPr>
          <w:sz w:val="20"/>
        </w:rPr>
        <w:drawing>
          <wp:inline distT="0" distB="0" distL="0" distR="0">
            <wp:extent cx="5290185" cy="1777365"/>
            <wp:effectExtent l="0" t="0" r="0" b="0"/>
            <wp:docPr id="63" name="image3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3.jpeg"/>
                    <pic:cNvPicPr>
                      <a:picLocks noChangeAspect="1"/>
                    </pic:cNvPicPr>
                  </pic:nvPicPr>
                  <pic:blipFill>
                    <a:blip r:embed="rId38" cstate="print"/>
                    <a:stretch>
                      <a:fillRect/>
                    </a:stretch>
                  </pic:blipFill>
                  <pic:spPr>
                    <a:xfrm>
                      <a:off x="0" y="0"/>
                      <a:ext cx="5290749" cy="1777936"/>
                    </a:xfrm>
                    <a:prstGeom prst="rect">
                      <a:avLst/>
                    </a:prstGeom>
                  </pic:spPr>
                </pic:pic>
              </a:graphicData>
            </a:graphic>
          </wp:inline>
        </w:drawing>
      </w:r>
    </w:p>
    <w:p>
      <w:pPr>
        <w:pStyle w:val="2"/>
        <w:numPr>
          <w:ilvl w:val="2"/>
          <w:numId w:val="8"/>
        </w:numPr>
        <w:tabs>
          <w:tab w:val="left" w:pos="1112"/>
        </w:tabs>
        <w:spacing w:before="0" w:after="0" w:line="223" w:lineRule="auto"/>
        <w:ind w:left="540" w:right="7383" w:firstLine="9"/>
        <w:jc w:val="left"/>
      </w:pPr>
      <w:bookmarkStart w:id="46" w:name="_bookmark25"/>
      <w:bookmarkEnd w:id="46"/>
      <w:bookmarkStart w:id="47" w:name="_bookmark25"/>
      <w:bookmarkEnd w:id="47"/>
      <w:r>
        <w:rPr>
          <w:spacing w:val="-5"/>
        </w:rPr>
        <w:t>设置方法简介</w:t>
      </w:r>
      <w:r>
        <w:rPr>
          <w:spacing w:val="-3"/>
        </w:rPr>
        <w:t>新建智能推广计划</w:t>
      </w:r>
    </w:p>
    <w:p>
      <w:pPr>
        <w:pStyle w:val="3"/>
        <w:tabs>
          <w:tab w:val="left" w:pos="960"/>
        </w:tabs>
        <w:spacing w:before="3" w:line="223" w:lineRule="auto"/>
        <w:ind w:left="960" w:right="673" w:hanging="420"/>
      </w:pPr>
      <w:r>
        <w:t>①</w:t>
      </w:r>
      <w:r>
        <w:tab/>
      </w:r>
      <w:r>
        <w:rPr>
          <w:spacing w:val="3"/>
        </w:rPr>
        <w:t>新建商品推广计划时选择“智能推广”推广方案，填写日限额及计划名称，点击“ 继续”。</w:t>
      </w:r>
    </w:p>
    <w:p>
      <w:pPr>
        <w:pStyle w:val="3"/>
        <w:rPr>
          <w:sz w:val="20"/>
        </w:rPr>
      </w:pPr>
      <w:r>
        <w:rPr>
          <w:sz w:val="20"/>
        </w:rPr>
        <w:drawing>
          <wp:inline distT="0" distB="0" distL="0" distR="0">
            <wp:extent cx="5328285" cy="1998345"/>
            <wp:effectExtent l="0" t="0" r="0" b="0"/>
            <wp:docPr id="65" name="image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4.jpeg"/>
                    <pic:cNvPicPr>
                      <a:picLocks noChangeAspect="1"/>
                    </pic:cNvPicPr>
                  </pic:nvPicPr>
                  <pic:blipFill>
                    <a:blip r:embed="rId39" cstate="print"/>
                    <a:stretch>
                      <a:fillRect/>
                    </a:stretch>
                  </pic:blipFill>
                  <pic:spPr>
                    <a:xfrm>
                      <a:off x="0" y="0"/>
                      <a:ext cx="5328892" cy="1998726"/>
                    </a:xfrm>
                    <a:prstGeom prst="rect">
                      <a:avLst/>
                    </a:prstGeom>
                  </pic:spPr>
                </pic:pic>
              </a:graphicData>
            </a:graphic>
          </wp:inline>
        </w:drawing>
      </w:r>
    </w:p>
    <w:p>
      <w:pPr>
        <w:pStyle w:val="3"/>
        <w:tabs>
          <w:tab w:val="left" w:pos="960"/>
        </w:tabs>
        <w:spacing w:line="327" w:lineRule="exact"/>
      </w:pPr>
      <w:r>
        <w:t>②</w:t>
      </w:r>
      <w:r>
        <w:tab/>
      </w:r>
      <w:r>
        <w:rPr>
          <w:spacing w:val="-3"/>
        </w:rPr>
        <w:t>在单元信息栏中选择想要推广商品即可点击确认。</w:t>
      </w:r>
    </w:p>
    <w:p>
      <w:pPr>
        <w:pStyle w:val="3"/>
        <w:spacing w:line="374" w:lineRule="exact"/>
        <w:ind w:left="960"/>
      </w:pPr>
      <w:r>
        <w:t>注意：如您的商品已经在进行自定义推广，则不建议添加该商品进行智能推广</w:t>
      </w:r>
    </w:p>
    <w:p>
      <w:pPr>
        <w:spacing w:after="0" w:line="374" w:lineRule="exact"/>
        <w:sectPr>
          <w:pgSz w:w="11900" w:h="16850"/>
          <w:pgMar w:top="1540" w:right="1000" w:bottom="280" w:left="1140" w:header="772" w:footer="0" w:gutter="0"/>
          <w:cols w:space="720" w:num="1"/>
        </w:sectPr>
      </w:pPr>
    </w:p>
    <w:p>
      <w:pPr>
        <w:pStyle w:val="3"/>
        <w:spacing w:before="14"/>
        <w:ind w:left="0"/>
        <w:rPr>
          <w:sz w:val="2"/>
        </w:rPr>
      </w:pPr>
    </w:p>
    <w:p>
      <w:pPr>
        <w:pStyle w:val="3"/>
        <w:rPr>
          <w:sz w:val="20"/>
        </w:rPr>
      </w:pPr>
      <w:r>
        <w:rPr>
          <w:sz w:val="20"/>
        </w:rPr>
        <w:drawing>
          <wp:inline distT="0" distB="0" distL="0" distR="0">
            <wp:extent cx="5271770" cy="2477770"/>
            <wp:effectExtent l="0" t="0" r="0" b="0"/>
            <wp:docPr id="69" name="image3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5.jpeg"/>
                    <pic:cNvPicPr>
                      <a:picLocks noChangeAspect="1"/>
                    </pic:cNvPicPr>
                  </pic:nvPicPr>
                  <pic:blipFill>
                    <a:blip r:embed="rId40" cstate="print"/>
                    <a:stretch>
                      <a:fillRect/>
                    </a:stretch>
                  </pic:blipFill>
                  <pic:spPr>
                    <a:xfrm>
                      <a:off x="0" y="0"/>
                      <a:ext cx="5271878" cy="2478024"/>
                    </a:xfrm>
                    <a:prstGeom prst="rect">
                      <a:avLst/>
                    </a:prstGeom>
                  </pic:spPr>
                </pic:pic>
              </a:graphicData>
            </a:graphic>
          </wp:inline>
        </w:drawing>
      </w:r>
    </w:p>
    <w:p>
      <w:pPr>
        <w:pStyle w:val="3"/>
        <w:tabs>
          <w:tab w:val="left" w:pos="960"/>
        </w:tabs>
        <w:spacing w:line="364" w:lineRule="exact"/>
      </w:pPr>
      <w:r>
        <w:t>③</w:t>
      </w:r>
      <w:r>
        <w:tab/>
      </w:r>
      <w:r>
        <w:rPr>
          <w:spacing w:val="-3"/>
        </w:rPr>
        <w:t>为您的商品进行广告出价并进入下一步。</w:t>
      </w:r>
    </w:p>
    <w:p>
      <w:pPr>
        <w:pStyle w:val="3"/>
        <w:spacing w:before="6" w:line="223" w:lineRule="auto"/>
        <w:ind w:right="808" w:firstLine="419"/>
      </w:pPr>
      <w:r>
        <w:t>注意：为了让您的智能推广更快完成数据积累进入智能投放期，系统自动为您设置点击底价，该底价主要与您的商品有关，如您的出价低于底价则无法完成设置。</w:t>
      </w:r>
    </w:p>
    <w:p>
      <w:pPr>
        <w:pStyle w:val="3"/>
        <w:rPr>
          <w:sz w:val="20"/>
        </w:rPr>
      </w:pPr>
      <w:r>
        <w:rPr>
          <w:sz w:val="20"/>
        </w:rPr>
        <w:drawing>
          <wp:inline distT="0" distB="0" distL="0" distR="0">
            <wp:extent cx="5225415" cy="2907665"/>
            <wp:effectExtent l="0" t="0" r="0" b="0"/>
            <wp:docPr id="71" name="image3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6.jpeg"/>
                    <pic:cNvPicPr>
                      <a:picLocks noChangeAspect="1"/>
                    </pic:cNvPicPr>
                  </pic:nvPicPr>
                  <pic:blipFill>
                    <a:blip r:embed="rId41" cstate="print"/>
                    <a:stretch>
                      <a:fillRect/>
                    </a:stretch>
                  </pic:blipFill>
                  <pic:spPr>
                    <a:xfrm>
                      <a:off x="0" y="0"/>
                      <a:ext cx="5225811" cy="2907982"/>
                    </a:xfrm>
                    <a:prstGeom prst="rect">
                      <a:avLst/>
                    </a:prstGeom>
                  </pic:spPr>
                </pic:pic>
              </a:graphicData>
            </a:graphic>
          </wp:inline>
        </w:drawing>
      </w:r>
    </w:p>
    <w:p>
      <w:pPr>
        <w:pStyle w:val="3"/>
        <w:tabs>
          <w:tab w:val="left" w:pos="960"/>
        </w:tabs>
        <w:spacing w:before="23"/>
      </w:pPr>
      <w:r>
        <w:t>④</w:t>
      </w:r>
      <w:r>
        <w:tab/>
      </w:r>
      <w:r>
        <w:rPr>
          <w:spacing w:val="-3"/>
        </w:rPr>
        <w:t>智能推广默认开启智能创意功能，点击“完成推广”即可完成创建</w:t>
      </w:r>
    </w:p>
    <w:p>
      <w:pPr>
        <w:pStyle w:val="3"/>
        <w:ind w:left="960"/>
        <w:rPr>
          <w:sz w:val="20"/>
        </w:rPr>
      </w:pPr>
      <w:r>
        <w:rPr>
          <w:sz w:val="20"/>
        </w:rPr>
        <w:drawing>
          <wp:inline distT="0" distB="0" distL="0" distR="0">
            <wp:extent cx="5280025" cy="2534920"/>
            <wp:effectExtent l="0" t="0" r="0" b="0"/>
            <wp:docPr id="73" name="image3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7.jpeg"/>
                    <pic:cNvPicPr>
                      <a:picLocks noChangeAspect="1"/>
                    </pic:cNvPicPr>
                  </pic:nvPicPr>
                  <pic:blipFill>
                    <a:blip r:embed="rId42" cstate="print"/>
                    <a:stretch>
                      <a:fillRect/>
                    </a:stretch>
                  </pic:blipFill>
                  <pic:spPr>
                    <a:xfrm>
                      <a:off x="0" y="0"/>
                      <a:ext cx="5280486" cy="2535269"/>
                    </a:xfrm>
                    <a:prstGeom prst="rect">
                      <a:avLst/>
                    </a:prstGeom>
                  </pic:spPr>
                </pic:pic>
              </a:graphicData>
            </a:graphic>
          </wp:inline>
        </w:drawing>
      </w:r>
    </w:p>
    <w:p>
      <w:pPr>
        <w:pStyle w:val="2"/>
        <w:spacing w:line="344" w:lineRule="exact"/>
        <w:ind w:left="540"/>
      </w:pPr>
      <w:r>
        <w:t>新建智能推广单元</w:t>
      </w:r>
    </w:p>
    <w:p>
      <w:pPr>
        <w:pStyle w:val="3"/>
        <w:spacing w:line="375" w:lineRule="exact"/>
        <w:ind w:left="960"/>
      </w:pPr>
      <w:r>
        <w:t>可在智能推广计划下点击“新建单元”即可创建智能推广单元</w:t>
      </w:r>
    </w:p>
    <w:p>
      <w:pPr>
        <w:spacing w:after="0" w:line="375" w:lineRule="exact"/>
        <w:sectPr>
          <w:pgSz w:w="11900" w:h="16850"/>
          <w:pgMar w:top="1540" w:right="1000" w:bottom="280" w:left="1140" w:header="772" w:footer="0" w:gutter="0"/>
          <w:cols w:space="720" w:num="1"/>
        </w:sectPr>
      </w:pPr>
    </w:p>
    <w:p>
      <w:pPr>
        <w:pStyle w:val="3"/>
        <w:spacing w:before="38" w:line="374" w:lineRule="exact"/>
        <w:ind w:left="960"/>
      </w:pPr>
      <w:r>
        <w:t>注意：目前一个账号支持创建至多 2 个智能推广计划，一个智能推广计划下支持创建至</w:t>
      </w:r>
    </w:p>
    <w:p>
      <w:pPr>
        <w:pStyle w:val="3"/>
        <w:spacing w:line="360" w:lineRule="exact"/>
        <w:rPr>
          <w:b/>
          <w:i/>
        </w:rPr>
      </w:pPr>
      <w:r>
        <w:t>多 2 个推广单元</w:t>
      </w:r>
      <w:r>
        <w:rPr>
          <w:b/>
          <w:i/>
          <w:color w:val="FF0000"/>
        </w:rPr>
        <w:t>。</w:t>
      </w:r>
    </w:p>
    <w:p>
      <w:pPr>
        <w:pStyle w:val="2"/>
        <w:numPr>
          <w:ilvl w:val="2"/>
          <w:numId w:val="8"/>
        </w:numPr>
        <w:tabs>
          <w:tab w:val="left" w:pos="1102"/>
        </w:tabs>
        <w:spacing w:before="0" w:after="0" w:line="360" w:lineRule="exact"/>
        <w:ind w:left="1102" w:right="0" w:hanging="562"/>
        <w:jc w:val="left"/>
      </w:pPr>
      <w:bookmarkStart w:id="48" w:name="_bookmark26"/>
      <w:bookmarkEnd w:id="48"/>
      <w:bookmarkStart w:id="49" w:name="_bookmark26"/>
      <w:bookmarkEnd w:id="49"/>
      <w:r>
        <w:rPr>
          <w:spacing w:val="-2"/>
        </w:rPr>
        <w:t>常见问题</w:t>
      </w:r>
    </w:p>
    <w:p>
      <w:pPr>
        <w:spacing w:before="0" w:line="360" w:lineRule="exact"/>
        <w:ind w:left="960" w:right="0" w:firstLine="0"/>
        <w:jc w:val="left"/>
        <w:rPr>
          <w:b/>
          <w:i/>
          <w:sz w:val="21"/>
        </w:rPr>
      </w:pPr>
      <w:r>
        <w:rPr>
          <w:b/>
          <w:sz w:val="21"/>
        </w:rPr>
        <w:t>Q1</w:t>
      </w:r>
      <w:r>
        <w:rPr>
          <w:b/>
          <w:i/>
          <w:sz w:val="21"/>
        </w:rPr>
        <w:t>：智能推广与一般的自定义推广有什么区别？</w:t>
      </w:r>
    </w:p>
    <w:p>
      <w:pPr>
        <w:pStyle w:val="3"/>
        <w:spacing w:before="6" w:line="223" w:lineRule="auto"/>
        <w:ind w:right="808" w:firstLine="419"/>
        <w:jc w:val="both"/>
      </w:pPr>
      <w:r>
        <w:rPr>
          <w:b/>
        </w:rPr>
        <w:t>A</w:t>
      </w:r>
      <w:r>
        <w:rPr>
          <w:b/>
          <w:i/>
        </w:rPr>
        <w:t>：</w:t>
      </w:r>
      <w:r>
        <w:t>智能推广基于您选择推广的商品，系统自动匹配精准流量进行投放，您只需要选择商品以及给出点击出价即可完成推广。与自定义推广不同，您无需设置关键词、人群以及创意，系统自动根据您的商品特性以及前期累积投放数据进行优化投放。</w:t>
      </w:r>
    </w:p>
    <w:p>
      <w:pPr>
        <w:pStyle w:val="2"/>
        <w:spacing w:line="354" w:lineRule="exact"/>
        <w:ind w:left="960"/>
      </w:pPr>
      <w:r>
        <w:rPr>
          <w:i w:val="0"/>
        </w:rPr>
        <w:t>Q2</w:t>
      </w:r>
      <w:r>
        <w:t>：为什么我的点击出价不能低于累积期底价？</w:t>
      </w:r>
    </w:p>
    <w:p>
      <w:pPr>
        <w:pStyle w:val="3"/>
        <w:spacing w:before="6" w:line="223" w:lineRule="auto"/>
        <w:ind w:right="808" w:firstLine="419"/>
        <w:jc w:val="both"/>
      </w:pPr>
      <w:r>
        <w:rPr>
          <w:b/>
        </w:rPr>
        <w:t>A</w:t>
      </w:r>
      <w:r>
        <w:rPr>
          <w:b/>
          <w:i/>
        </w:rPr>
        <w:t>：</w:t>
      </w:r>
      <w:r>
        <w:t>为了帮助您尽快完成数据累积进入智能推广期，您的点击出价将不能低于累积期底价。累积期底价根据您的推广商品有关。但是当您进入智能推广期后，您可根据实际投放情况进行点击出价的调整。</w:t>
      </w:r>
    </w:p>
    <w:p>
      <w:pPr>
        <w:pStyle w:val="2"/>
        <w:spacing w:line="357" w:lineRule="exact"/>
        <w:ind w:left="960"/>
      </w:pPr>
      <w:r>
        <w:rPr>
          <w:i w:val="0"/>
        </w:rPr>
        <w:t>Q3</w:t>
      </w:r>
      <w:r>
        <w:t>：智能推广单元需要满足什么条件才能进入智能投放期？</w:t>
      </w:r>
    </w:p>
    <w:p>
      <w:pPr>
        <w:pStyle w:val="3"/>
        <w:spacing w:before="6" w:line="223" w:lineRule="auto"/>
        <w:ind w:right="736" w:firstLine="419"/>
      </w:pPr>
      <w:r>
        <w:rPr>
          <w:b/>
        </w:rPr>
        <w:t>A</w:t>
      </w:r>
      <w:r>
        <w:rPr>
          <w:b/>
          <w:i/>
        </w:rPr>
        <w:t>：</w:t>
      </w:r>
      <w:r>
        <w:t>智能推广单元需在 3 天内累积完成 100 个点击即可在第二天进入智能投放期，如您在数据累积期间暂停推广，则重新开启时需要重新累积数据方可进入智能投放期。</w:t>
      </w:r>
    </w:p>
    <w:p>
      <w:pPr>
        <w:pStyle w:val="2"/>
        <w:spacing w:line="354" w:lineRule="exact"/>
        <w:ind w:left="960"/>
      </w:pPr>
      <w:r>
        <w:rPr>
          <w:i w:val="0"/>
        </w:rPr>
        <w:t>Q4</w:t>
      </w:r>
      <w:r>
        <w:t>：智能推广单元能够回到自定义推广模式吗？</w:t>
      </w:r>
    </w:p>
    <w:p>
      <w:pPr>
        <w:pStyle w:val="3"/>
        <w:spacing w:before="6" w:line="223" w:lineRule="auto"/>
        <w:ind w:right="861" w:firstLine="419"/>
      </w:pPr>
      <w:r>
        <w:rPr>
          <w:b/>
        </w:rPr>
        <w:t>A</w:t>
      </w:r>
      <w:r>
        <w:rPr>
          <w:b/>
          <w:i/>
        </w:rPr>
        <w:t>：</w:t>
      </w:r>
      <w:r>
        <w:t>不能。如您需要使用自定义推广，您可新建自定义推广计划。同时不建议您的商品同时使用智能推广与自定义推广。</w:t>
      </w:r>
    </w:p>
    <w:p>
      <w:pPr>
        <w:pStyle w:val="2"/>
        <w:spacing w:line="354" w:lineRule="exact"/>
        <w:ind w:left="960"/>
      </w:pPr>
      <w:r>
        <w:rPr>
          <w:i w:val="0"/>
        </w:rPr>
        <w:t>Q5</w:t>
      </w:r>
      <w:r>
        <w:t>：智能推广单元能够通过操作什么以提升投放效果？</w:t>
      </w:r>
    </w:p>
    <w:p>
      <w:pPr>
        <w:pStyle w:val="3"/>
        <w:spacing w:before="6" w:line="223" w:lineRule="auto"/>
        <w:ind w:right="861" w:firstLine="419"/>
      </w:pPr>
      <w:r>
        <w:rPr>
          <w:b/>
        </w:rPr>
        <w:t>A</w:t>
      </w:r>
      <w:r>
        <w:rPr>
          <w:b/>
          <w:i/>
        </w:rPr>
        <w:t>：</w:t>
      </w:r>
      <w:r>
        <w:t>智能推广是以优化投入产出比为目标的投放模式，您可通过调整点击出价来调整您的投放效果。</w:t>
      </w:r>
    </w:p>
    <w:p>
      <w:pPr>
        <w:pStyle w:val="2"/>
        <w:numPr>
          <w:ilvl w:val="2"/>
          <w:numId w:val="8"/>
        </w:numPr>
        <w:tabs>
          <w:tab w:val="left" w:pos="1102"/>
        </w:tabs>
        <w:spacing w:before="0" w:after="0" w:line="355" w:lineRule="exact"/>
        <w:ind w:left="1102" w:right="0" w:hanging="562"/>
        <w:jc w:val="left"/>
      </w:pPr>
      <w:bookmarkStart w:id="50" w:name="_bookmark27"/>
      <w:bookmarkEnd w:id="50"/>
      <w:bookmarkStart w:id="51" w:name="_bookmark27"/>
      <w:bookmarkEnd w:id="51"/>
      <w:r>
        <w:rPr>
          <w:spacing w:val="-2"/>
        </w:rPr>
        <w:t>优秀案例</w:t>
      </w:r>
    </w:p>
    <w:p>
      <w:pPr>
        <w:pStyle w:val="3"/>
        <w:spacing w:before="7" w:line="223" w:lineRule="auto"/>
        <w:ind w:right="683" w:firstLine="419"/>
      </w:pPr>
      <w:r>
        <w:t>案例 1：快速完成数据积累进入智能投放期，实现点击率和转化率双提升，稳定投入产出比</w:t>
      </w:r>
    </w:p>
    <w:p>
      <w:pPr>
        <w:pStyle w:val="3"/>
        <w:spacing w:line="354" w:lineRule="exact"/>
        <w:ind w:left="960"/>
      </w:pPr>
      <w:r>
        <w:t>商家：某餐饮具商家</w:t>
      </w:r>
    </w:p>
    <w:p>
      <w:pPr>
        <w:pStyle w:val="3"/>
        <w:spacing w:line="360" w:lineRule="exact"/>
        <w:ind w:left="960"/>
      </w:pPr>
      <w:r>
        <w:t>开启智能推广时间：7.31 预算：不限 出价：默认点击底价</w:t>
      </w:r>
    </w:p>
    <w:p>
      <w:pPr>
        <w:pStyle w:val="3"/>
        <w:spacing w:before="6" w:line="223" w:lineRule="auto"/>
        <w:ind w:right="808" w:firstLine="419"/>
      </w:pPr>
      <w:r>
        <w:t>由于无预算限制并且出价合理，商家在第一天即完成数据累积进入智能推广，实现点击率和点击转化率的双重提升。</w:t>
      </w:r>
    </w:p>
    <w:p>
      <w:pPr>
        <w:pStyle w:val="3"/>
        <w:rPr>
          <w:sz w:val="20"/>
        </w:rPr>
      </w:pPr>
      <w:r>
        <w:rPr>
          <w:sz w:val="20"/>
        </w:rPr>
        <w:pict>
          <v:group id="_x0000_s1087" o:spid="_x0000_s1087" o:spt="203" style="height:157.9pt;width:415.3pt;" coordsize="8306,3158">
            <o:lock v:ext="edit"/>
            <v:shape id="_x0000_s1088" o:spid="_x0000_s1088" o:spt="75" type="#_x0000_t75" style="position:absolute;left:0;top:0;height:3158;width:8306;" filled="f" stroked="f" coordsize="21600,21600">
              <v:path/>
              <v:fill on="f" focussize="0,0"/>
              <v:stroke on="f"/>
              <v:imagedata r:id="rId43" o:title=""/>
              <o:lock v:ext="edit" aspectratio="t"/>
            </v:shape>
            <v:shape id="_x0000_s1089" o:spid="_x0000_s1089" o:spt="202" type="#_x0000_t202" style="position:absolute;left:149;top:600;height:281;width:1122;" filled="f" stroked="f" coordsize="21600,21600">
              <v:path/>
              <v:fill on="f" focussize="0,0"/>
              <v:stroke on="f" joinstyle="miter"/>
              <v:imagedata o:title=""/>
              <o:lock v:ext="edit"/>
              <v:textbox inset="0mm,0mm,0mm,0mm">
                <w:txbxContent>
                  <w:p>
                    <w:pPr>
                      <w:spacing w:before="4" w:line="276" w:lineRule="exact"/>
                      <w:ind w:left="0" w:right="0" w:firstLine="0"/>
                      <w:jc w:val="left"/>
                      <w:rPr>
                        <w:rFonts w:hint="eastAsia" w:ascii="PMingLiU" w:eastAsia="PMingLiU"/>
                        <w:sz w:val="22"/>
                      </w:rPr>
                    </w:pPr>
                    <w:r>
                      <w:rPr>
                        <w:rFonts w:hint="eastAsia" w:ascii="PMingLiU" w:eastAsia="PMingLiU"/>
                        <w:color w:val="FF0000"/>
                        <w:sz w:val="22"/>
                      </w:rPr>
                      <w:t>数据累积期</w:t>
                    </w:r>
                  </w:p>
                </w:txbxContent>
              </v:textbox>
            </v:shape>
            <w10:wrap type="none"/>
            <w10:anchorlock/>
          </v:group>
        </w:pict>
      </w:r>
    </w:p>
    <w:p>
      <w:pPr>
        <w:pStyle w:val="3"/>
        <w:spacing w:line="223" w:lineRule="auto"/>
        <w:ind w:left="960" w:right="3745"/>
      </w:pPr>
      <w:r>
        <w:t>案例 2：相似商品使用智能推广获取更高曝光以及转化商家：某玩具商家</w:t>
      </w:r>
    </w:p>
    <w:p>
      <w:pPr>
        <w:pStyle w:val="3"/>
        <w:spacing w:line="368" w:lineRule="exact"/>
        <w:ind w:left="960"/>
      </w:pPr>
      <w:r>
        <w:t>开启智能推广时间：8.1</w:t>
      </w:r>
    </w:p>
    <w:p>
      <w:pPr>
        <w:spacing w:after="0" w:line="368" w:lineRule="exact"/>
        <w:sectPr>
          <w:pgSz w:w="11900" w:h="16850"/>
          <w:pgMar w:top="1540" w:right="1000" w:bottom="280" w:left="1140" w:header="772" w:footer="0" w:gutter="0"/>
          <w:cols w:space="720" w:num="1"/>
        </w:sectPr>
      </w:pPr>
    </w:p>
    <w:p>
      <w:pPr>
        <w:pStyle w:val="3"/>
        <w:spacing w:before="14"/>
        <w:ind w:left="0"/>
        <w:rPr>
          <w:sz w:val="2"/>
        </w:rPr>
      </w:pPr>
    </w:p>
    <w:p>
      <w:pPr>
        <w:pStyle w:val="3"/>
        <w:rPr>
          <w:sz w:val="20"/>
        </w:rPr>
      </w:pPr>
      <w:r>
        <w:rPr>
          <w:sz w:val="20"/>
        </w:rPr>
        <w:drawing>
          <wp:inline distT="0" distB="0" distL="0" distR="0">
            <wp:extent cx="5266055" cy="1569720"/>
            <wp:effectExtent l="0" t="0" r="0" b="0"/>
            <wp:docPr id="79"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39.png"/>
                    <pic:cNvPicPr>
                      <a:picLocks noChangeAspect="1"/>
                    </pic:cNvPicPr>
                  </pic:nvPicPr>
                  <pic:blipFill>
                    <a:blip r:embed="rId44" cstate="print"/>
                    <a:stretch>
                      <a:fillRect/>
                    </a:stretch>
                  </pic:blipFill>
                  <pic:spPr>
                    <a:xfrm>
                      <a:off x="0" y="0"/>
                      <a:ext cx="5266641" cy="1570101"/>
                    </a:xfrm>
                    <a:prstGeom prst="rect">
                      <a:avLst/>
                    </a:prstGeom>
                  </pic:spPr>
                </pic:pic>
              </a:graphicData>
            </a:graphic>
          </wp:inline>
        </w:drawing>
      </w:r>
    </w:p>
    <w:p>
      <w:pPr>
        <w:pStyle w:val="2"/>
        <w:numPr>
          <w:ilvl w:val="1"/>
          <w:numId w:val="8"/>
        </w:numPr>
        <w:tabs>
          <w:tab w:val="left" w:pos="913"/>
        </w:tabs>
        <w:spacing w:before="3" w:after="0" w:line="374" w:lineRule="exact"/>
        <w:ind w:left="912" w:right="0" w:hanging="373"/>
        <w:jc w:val="both"/>
      </w:pPr>
      <w:bookmarkStart w:id="52" w:name="_bookmark28"/>
      <w:bookmarkEnd w:id="52"/>
      <w:bookmarkStart w:id="53" w:name="_bookmark28"/>
      <w:bookmarkEnd w:id="53"/>
      <w:r>
        <w:rPr>
          <w:spacing w:val="-2"/>
        </w:rPr>
        <w:t>智能词包</w:t>
      </w:r>
    </w:p>
    <w:p>
      <w:pPr>
        <w:pStyle w:val="2"/>
        <w:numPr>
          <w:ilvl w:val="2"/>
          <w:numId w:val="8"/>
        </w:numPr>
        <w:tabs>
          <w:tab w:val="left" w:pos="1114"/>
        </w:tabs>
        <w:spacing w:before="0" w:after="0" w:line="360" w:lineRule="exact"/>
        <w:ind w:left="1114" w:right="0" w:hanging="562"/>
        <w:jc w:val="both"/>
      </w:pPr>
      <w:bookmarkStart w:id="54" w:name="_bookmark29"/>
      <w:bookmarkEnd w:id="54"/>
      <w:bookmarkStart w:id="55" w:name="_bookmark29"/>
      <w:bookmarkEnd w:id="55"/>
      <w:r>
        <w:rPr>
          <w:spacing w:val="-2"/>
        </w:rPr>
        <w:t>产品介绍</w:t>
      </w:r>
    </w:p>
    <w:p>
      <w:pPr>
        <w:pStyle w:val="3"/>
        <w:spacing w:before="7" w:line="223" w:lineRule="auto"/>
        <w:ind w:right="808" w:firstLine="419"/>
        <w:jc w:val="both"/>
      </w:pPr>
      <w:r>
        <w:t>智能词包：为帮助商家解决在使用多多搜索时通过自选关键词曝光少以及点击转化率低的困扰，多多搜索新推出【智能词包】功能。此功能可根据推广商品通过平台海量数据累积自动匹配拓展优质关键词，同时系统可根据流量实时预估转化率，自动优化出价为您获取更多优质流量。</w:t>
      </w:r>
    </w:p>
    <w:p>
      <w:pPr>
        <w:pStyle w:val="3"/>
        <w:spacing w:before="2" w:line="223" w:lineRule="auto"/>
        <w:ind w:right="808" w:firstLine="419"/>
      </w:pPr>
      <w:r>
        <w:t>注意：智能词包中包含的关键词将每天根据数据表现进行更新优胜劣汰并且与您的自定义关键词去重，您可将智能词包与自定义关键词配合使用以提升您的多多搜索投放效果！</w:t>
      </w:r>
    </w:p>
    <w:p>
      <w:pPr>
        <w:pStyle w:val="2"/>
        <w:numPr>
          <w:ilvl w:val="2"/>
          <w:numId w:val="8"/>
        </w:numPr>
        <w:tabs>
          <w:tab w:val="left" w:pos="1131"/>
        </w:tabs>
        <w:spacing w:before="0" w:after="0" w:line="354" w:lineRule="exact"/>
        <w:ind w:left="1130" w:right="0" w:hanging="562"/>
        <w:jc w:val="left"/>
      </w:pPr>
      <w:bookmarkStart w:id="56" w:name="_bookmark30"/>
      <w:bookmarkEnd w:id="56"/>
      <w:bookmarkStart w:id="57" w:name="_bookmark30"/>
      <w:bookmarkEnd w:id="57"/>
      <w:r>
        <w:rPr>
          <w:spacing w:val="-3"/>
        </w:rPr>
        <w:t>设置方法简介</w:t>
      </w:r>
    </w:p>
    <w:p>
      <w:pPr>
        <w:pStyle w:val="3"/>
        <w:tabs>
          <w:tab w:val="left" w:pos="1500"/>
        </w:tabs>
        <w:spacing w:line="374" w:lineRule="exact"/>
        <w:ind w:left="1080"/>
      </w:pPr>
      <w:r>
        <w:t>①</w:t>
      </w:r>
      <w:r>
        <w:tab/>
      </w:r>
      <w:r>
        <w:rPr>
          <w:spacing w:val="-3"/>
        </w:rPr>
        <w:t>新建单元时，在“出价及定向”模块，可点击打开按钮并进行出价。</w:t>
      </w:r>
    </w:p>
    <w:p>
      <w:pPr>
        <w:pStyle w:val="3"/>
        <w:rPr>
          <w:sz w:val="20"/>
        </w:rPr>
      </w:pPr>
      <w:r>
        <w:rPr>
          <w:sz w:val="20"/>
        </w:rPr>
        <w:drawing>
          <wp:inline distT="0" distB="0" distL="0" distR="0">
            <wp:extent cx="5311775" cy="1908175"/>
            <wp:effectExtent l="0" t="0" r="0" b="0"/>
            <wp:docPr id="81" name="image4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40.jpeg"/>
                    <pic:cNvPicPr>
                      <a:picLocks noChangeAspect="1"/>
                    </pic:cNvPicPr>
                  </pic:nvPicPr>
                  <pic:blipFill>
                    <a:blip r:embed="rId45" cstate="print"/>
                    <a:stretch>
                      <a:fillRect/>
                    </a:stretch>
                  </pic:blipFill>
                  <pic:spPr>
                    <a:xfrm>
                      <a:off x="0" y="0"/>
                      <a:ext cx="5312382" cy="1908238"/>
                    </a:xfrm>
                    <a:prstGeom prst="rect">
                      <a:avLst/>
                    </a:prstGeom>
                  </pic:spPr>
                </pic:pic>
              </a:graphicData>
            </a:graphic>
          </wp:inline>
        </w:drawing>
      </w:r>
    </w:p>
    <w:p>
      <w:pPr>
        <w:pStyle w:val="3"/>
        <w:spacing w:line="223" w:lineRule="auto"/>
        <w:ind w:right="808" w:firstLine="419"/>
        <w:jc w:val="both"/>
      </w:pPr>
      <w:r>
        <w:rPr>
          <w:spacing w:val="-3"/>
        </w:rPr>
        <w:t>注意：系统将根据市场环境给出市场平均出价，如您的出价低于市场平均出价将无法获取曝光。同时系统将根据流量预估转化率实时下调或者上浮出价，但上线不会超过您出价的2</w:t>
      </w:r>
      <w:r>
        <w:rPr>
          <w:spacing w:val="-5"/>
        </w:rPr>
        <w:t xml:space="preserve"> 倍。</w:t>
      </w:r>
    </w:p>
    <w:p>
      <w:pPr>
        <w:pStyle w:val="3"/>
        <w:spacing w:line="223" w:lineRule="auto"/>
        <w:ind w:left="1500" w:right="688" w:hanging="420"/>
        <w:jc w:val="both"/>
      </w:pPr>
      <w:r>
        <w:rPr>
          <w:spacing w:val="-3"/>
        </w:rPr>
        <w:t>② 针对已有单元，您可直接在关键词列表页中开启“智能词包”，出价已自动设置为市场平均出价。</w:t>
      </w:r>
    </w:p>
    <w:p>
      <w:pPr>
        <w:pStyle w:val="3"/>
        <w:rPr>
          <w:sz w:val="20"/>
        </w:rPr>
      </w:pPr>
      <w:r>
        <w:rPr>
          <w:sz w:val="20"/>
        </w:rPr>
        <w:drawing>
          <wp:inline distT="0" distB="0" distL="0" distR="0">
            <wp:extent cx="5252720" cy="1089660"/>
            <wp:effectExtent l="0" t="0" r="0" b="0"/>
            <wp:docPr id="83" name="image4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41.jpeg"/>
                    <pic:cNvPicPr>
                      <a:picLocks noChangeAspect="1"/>
                    </pic:cNvPicPr>
                  </pic:nvPicPr>
                  <pic:blipFill>
                    <a:blip r:embed="rId46" cstate="print"/>
                    <a:stretch>
                      <a:fillRect/>
                    </a:stretch>
                  </pic:blipFill>
                  <pic:spPr>
                    <a:xfrm>
                      <a:off x="0" y="0"/>
                      <a:ext cx="5252972" cy="1089660"/>
                    </a:xfrm>
                    <a:prstGeom prst="rect">
                      <a:avLst/>
                    </a:prstGeom>
                  </pic:spPr>
                </pic:pic>
              </a:graphicData>
            </a:graphic>
          </wp:inline>
        </w:drawing>
      </w:r>
    </w:p>
    <w:p>
      <w:pPr>
        <w:pStyle w:val="2"/>
        <w:numPr>
          <w:ilvl w:val="2"/>
          <w:numId w:val="8"/>
        </w:numPr>
        <w:tabs>
          <w:tab w:val="left" w:pos="1102"/>
        </w:tabs>
        <w:spacing w:before="7" w:after="0" w:line="374" w:lineRule="exact"/>
        <w:ind w:left="1102" w:right="0" w:hanging="562"/>
        <w:jc w:val="left"/>
      </w:pPr>
      <w:bookmarkStart w:id="58" w:name="_bookmark31"/>
      <w:bookmarkEnd w:id="58"/>
      <w:bookmarkStart w:id="59" w:name="_bookmark31"/>
      <w:bookmarkEnd w:id="59"/>
      <w:r>
        <w:rPr>
          <w:spacing w:val="-2"/>
        </w:rPr>
        <w:t>常见问题</w:t>
      </w:r>
    </w:p>
    <w:p>
      <w:pPr>
        <w:spacing w:before="0" w:line="360" w:lineRule="exact"/>
        <w:ind w:left="960" w:right="0" w:firstLine="0"/>
        <w:jc w:val="left"/>
        <w:rPr>
          <w:b/>
          <w:i/>
          <w:sz w:val="21"/>
        </w:rPr>
      </w:pPr>
      <w:r>
        <w:rPr>
          <w:b/>
          <w:sz w:val="21"/>
        </w:rPr>
        <w:t>Q1</w:t>
      </w:r>
      <w:r>
        <w:rPr>
          <w:b/>
          <w:i/>
          <w:sz w:val="21"/>
        </w:rPr>
        <w:t>：智能词包的作用是什么？是否会与我自行添加的关键词有重合？</w:t>
      </w:r>
    </w:p>
    <w:p>
      <w:pPr>
        <w:pStyle w:val="3"/>
        <w:spacing w:before="6" w:line="223" w:lineRule="auto"/>
        <w:ind w:right="808" w:firstLine="419"/>
        <w:jc w:val="both"/>
      </w:pPr>
      <w:r>
        <w:rPr>
          <w:b/>
        </w:rPr>
        <w:t>A</w:t>
      </w:r>
      <w:r>
        <w:rPr>
          <w:b/>
          <w:i/>
        </w:rPr>
        <w:t>：</w:t>
      </w:r>
      <w:r>
        <w:t>智能词包功能可根据您的推广商品，通过平台海量数据累积拓展更多优质关键词， 精准匹配优质流量并且自动优化出价，提升您的广告竞争力，词包内的关键词将与您自行添加的关键词自动去重。</w:t>
      </w:r>
    </w:p>
    <w:p>
      <w:pPr>
        <w:pStyle w:val="2"/>
        <w:spacing w:line="368" w:lineRule="exact"/>
        <w:ind w:left="960"/>
      </w:pPr>
      <w:r>
        <w:rPr>
          <w:i w:val="0"/>
        </w:rPr>
        <w:t>Q2</w:t>
      </w:r>
      <w:r>
        <w:t>：智能词包突然没有曝光了，是什么原因？我应该怎么做？</w:t>
      </w:r>
    </w:p>
    <w:p>
      <w:pPr>
        <w:spacing w:after="0" w:line="368" w:lineRule="exact"/>
        <w:sectPr>
          <w:pgSz w:w="11900" w:h="16850"/>
          <w:pgMar w:top="1540" w:right="1000" w:bottom="280" w:left="1140" w:header="772" w:footer="0" w:gutter="0"/>
          <w:cols w:space="720" w:num="1"/>
        </w:sectPr>
      </w:pPr>
    </w:p>
    <w:p>
      <w:pPr>
        <w:pStyle w:val="3"/>
        <w:spacing w:before="58" w:line="223" w:lineRule="auto"/>
        <w:ind w:right="861" w:firstLine="419"/>
      </w:pPr>
      <w:r>
        <w:rPr>
          <w:b/>
        </w:rPr>
        <w:t>A</w:t>
      </w:r>
      <w:r>
        <w:rPr>
          <w:b/>
          <w:i/>
        </w:rPr>
        <w:t>：</w:t>
      </w:r>
      <w:r>
        <w:t>当您的智能词包的出价低于市场平均出价，您的词包将无法获取曝光。此时建议您点击编辑按钮，并及时将出价提升至市场平均出价或以上。</w:t>
      </w:r>
    </w:p>
    <w:p>
      <w:pPr>
        <w:pStyle w:val="3"/>
        <w:spacing w:line="354" w:lineRule="exact"/>
        <w:ind w:left="960"/>
      </w:pPr>
      <w:r>
        <w:rPr>
          <w:b/>
        </w:rPr>
        <w:t>Q3</w:t>
      </w:r>
      <w:r>
        <w:rPr>
          <w:b/>
          <w:i/>
        </w:rPr>
        <w:t>：</w:t>
      </w:r>
      <w:r>
        <w:t>智能词包的效果很好，是否应该把原来的自定义关键词都删除？</w:t>
      </w:r>
    </w:p>
    <w:p>
      <w:pPr>
        <w:pStyle w:val="3"/>
        <w:spacing w:before="6" w:line="223" w:lineRule="auto"/>
        <w:ind w:right="808" w:firstLine="419"/>
        <w:jc w:val="both"/>
      </w:pPr>
      <w:r>
        <w:rPr>
          <w:b/>
        </w:rPr>
        <w:t>A</w:t>
      </w:r>
      <w:r>
        <w:rPr>
          <w:b/>
          <w:i/>
        </w:rPr>
        <w:t>：</w:t>
      </w:r>
      <w:r>
        <w:t>智能词包与您的自定义关键词是互相影响互相补充的关系，因此在使用智能词包的同时也请您对原有自定义关键词及时优化调整并且保证词包的出价与您的自定义关键词出价相差小于 30%以内以帮助您提升整体的投放效果！</w:t>
      </w:r>
    </w:p>
    <w:p>
      <w:pPr>
        <w:pStyle w:val="2"/>
        <w:numPr>
          <w:ilvl w:val="2"/>
          <w:numId w:val="8"/>
        </w:numPr>
        <w:tabs>
          <w:tab w:val="left" w:pos="1102"/>
        </w:tabs>
        <w:spacing w:before="0" w:after="0" w:line="354" w:lineRule="exact"/>
        <w:ind w:left="1102" w:right="0" w:hanging="562"/>
        <w:jc w:val="both"/>
      </w:pPr>
      <w:bookmarkStart w:id="60" w:name="_bookmark32"/>
      <w:bookmarkEnd w:id="60"/>
      <w:bookmarkStart w:id="61" w:name="_bookmark32"/>
      <w:bookmarkEnd w:id="61"/>
      <w:r>
        <w:rPr>
          <w:spacing w:val="-2"/>
        </w:rPr>
        <w:t>优秀案例</w:t>
      </w:r>
    </w:p>
    <w:p>
      <w:pPr>
        <w:pStyle w:val="3"/>
        <w:spacing w:line="360" w:lineRule="exact"/>
        <w:ind w:left="960"/>
        <w:jc w:val="both"/>
      </w:pPr>
      <w:r>
        <w:t>案例 1：商家：某玩具商家</w:t>
      </w:r>
    </w:p>
    <w:p>
      <w:pPr>
        <w:pStyle w:val="3"/>
        <w:spacing w:line="374" w:lineRule="exact"/>
        <w:ind w:left="960"/>
        <w:jc w:val="both"/>
      </w:pPr>
      <w:r>
        <w:t>使用智能词包后，单元曝光增加 175%，同时 ROI 提升近 100%。</w:t>
      </w:r>
    </w:p>
    <w:p>
      <w:pPr>
        <w:pStyle w:val="3"/>
        <w:ind w:left="1590"/>
        <w:rPr>
          <w:sz w:val="20"/>
        </w:rPr>
      </w:pPr>
      <w:r>
        <w:rPr>
          <w:sz w:val="20"/>
        </w:rPr>
        <w:drawing>
          <wp:inline distT="0" distB="0" distL="0" distR="0">
            <wp:extent cx="3828415" cy="2876550"/>
            <wp:effectExtent l="0" t="0" r="0" b="0"/>
            <wp:docPr id="87"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42.png"/>
                    <pic:cNvPicPr>
                      <a:picLocks noChangeAspect="1"/>
                    </pic:cNvPicPr>
                  </pic:nvPicPr>
                  <pic:blipFill>
                    <a:blip r:embed="rId47" cstate="print"/>
                    <a:stretch>
                      <a:fillRect/>
                    </a:stretch>
                  </pic:blipFill>
                  <pic:spPr>
                    <a:xfrm>
                      <a:off x="0" y="0"/>
                      <a:ext cx="3829049" cy="2876550"/>
                    </a:xfrm>
                    <a:prstGeom prst="rect">
                      <a:avLst/>
                    </a:prstGeom>
                  </pic:spPr>
                </pic:pic>
              </a:graphicData>
            </a:graphic>
          </wp:inline>
        </w:drawing>
      </w:r>
    </w:p>
    <w:p>
      <w:pPr>
        <w:pStyle w:val="3"/>
        <w:spacing w:line="349" w:lineRule="exact"/>
        <w:ind w:left="960"/>
      </w:pPr>
      <w:r>
        <w:t>案例 2：商家：某女装商家</w:t>
      </w:r>
    </w:p>
    <w:p>
      <w:pPr>
        <w:pStyle w:val="3"/>
        <w:spacing w:line="360" w:lineRule="exact"/>
        <w:ind w:left="960"/>
      </w:pPr>
      <w:r>
        <w:t>使用智能词包后，单元曝光增加 250%，同时点击转化率提升近 120%，ROI 提升近</w:t>
      </w:r>
    </w:p>
    <w:p>
      <w:pPr>
        <w:pStyle w:val="3"/>
        <w:spacing w:line="374" w:lineRule="exact"/>
      </w:pPr>
      <w:r>
        <w:t>90%。</w:t>
      </w:r>
    </w:p>
    <w:p>
      <w:pPr>
        <w:pStyle w:val="3"/>
        <w:ind w:left="2010"/>
        <w:rPr>
          <w:sz w:val="20"/>
        </w:rPr>
      </w:pPr>
      <w:r>
        <w:rPr>
          <w:sz w:val="20"/>
        </w:rPr>
        <w:drawing>
          <wp:inline distT="0" distB="0" distL="0" distR="0">
            <wp:extent cx="3518535" cy="2620010"/>
            <wp:effectExtent l="0" t="0" r="0" b="0"/>
            <wp:docPr id="89"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43.png"/>
                    <pic:cNvPicPr>
                      <a:picLocks noChangeAspect="1"/>
                    </pic:cNvPicPr>
                  </pic:nvPicPr>
                  <pic:blipFill>
                    <a:blip r:embed="rId48" cstate="print"/>
                    <a:stretch>
                      <a:fillRect/>
                    </a:stretch>
                  </pic:blipFill>
                  <pic:spPr>
                    <a:xfrm>
                      <a:off x="0" y="0"/>
                      <a:ext cx="3519016" cy="2620137"/>
                    </a:xfrm>
                    <a:prstGeom prst="rect">
                      <a:avLst/>
                    </a:prstGeom>
                  </pic:spPr>
                </pic:pic>
              </a:graphicData>
            </a:graphic>
          </wp:inline>
        </w:drawing>
      </w:r>
    </w:p>
    <w:p>
      <w:pPr>
        <w:pStyle w:val="2"/>
        <w:numPr>
          <w:ilvl w:val="2"/>
          <w:numId w:val="8"/>
        </w:numPr>
        <w:tabs>
          <w:tab w:val="left" w:pos="1102"/>
        </w:tabs>
        <w:spacing w:before="0" w:after="0" w:line="331" w:lineRule="exact"/>
        <w:ind w:left="1102" w:right="0" w:hanging="562"/>
        <w:jc w:val="left"/>
      </w:pPr>
      <w:bookmarkStart w:id="62" w:name="_bookmark33"/>
      <w:bookmarkEnd w:id="62"/>
      <w:bookmarkStart w:id="63" w:name="_bookmark33"/>
      <w:bookmarkEnd w:id="63"/>
      <w:r>
        <w:rPr>
          <w:spacing w:val="-3"/>
        </w:rPr>
        <w:t>数据报表查看</w:t>
      </w:r>
    </w:p>
    <w:p>
      <w:pPr>
        <w:pStyle w:val="3"/>
        <w:spacing w:line="374" w:lineRule="exact"/>
        <w:ind w:left="960"/>
      </w:pPr>
      <w:r>
        <w:t>您可直接在关键词列表中查看智能词包相关数据，也可在推广报表中查看。</w:t>
      </w:r>
    </w:p>
    <w:p>
      <w:pPr>
        <w:spacing w:after="0" w:line="374" w:lineRule="exact"/>
        <w:sectPr>
          <w:pgSz w:w="11900" w:h="16850"/>
          <w:pgMar w:top="1540" w:right="1000" w:bottom="280" w:left="1140" w:header="772" w:footer="0" w:gutter="0"/>
          <w:cols w:space="720" w:num="1"/>
        </w:sectPr>
      </w:pPr>
    </w:p>
    <w:p>
      <w:pPr>
        <w:pStyle w:val="3"/>
        <w:spacing w:before="14"/>
        <w:ind w:left="0"/>
        <w:rPr>
          <w:sz w:val="2"/>
        </w:rPr>
      </w:pPr>
    </w:p>
    <w:p>
      <w:pPr>
        <w:pStyle w:val="3"/>
        <w:rPr>
          <w:sz w:val="20"/>
        </w:rPr>
      </w:pPr>
      <w:r>
        <w:rPr>
          <w:sz w:val="20"/>
        </w:rPr>
        <w:drawing>
          <wp:inline distT="0" distB="0" distL="0" distR="0">
            <wp:extent cx="5302885" cy="2401570"/>
            <wp:effectExtent l="0" t="0" r="0" b="0"/>
            <wp:docPr id="93" name="image4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44.jpeg"/>
                    <pic:cNvPicPr>
                      <a:picLocks noChangeAspect="1"/>
                    </pic:cNvPicPr>
                  </pic:nvPicPr>
                  <pic:blipFill>
                    <a:blip r:embed="rId49" cstate="print"/>
                    <a:stretch>
                      <a:fillRect/>
                    </a:stretch>
                  </pic:blipFill>
                  <pic:spPr>
                    <a:xfrm>
                      <a:off x="0" y="0"/>
                      <a:ext cx="5303204" cy="2402204"/>
                    </a:xfrm>
                    <a:prstGeom prst="rect">
                      <a:avLst/>
                    </a:prstGeom>
                  </pic:spPr>
                </pic:pic>
              </a:graphicData>
            </a:graphic>
          </wp:inline>
        </w:drawing>
      </w:r>
    </w:p>
    <w:p>
      <w:pPr>
        <w:pStyle w:val="2"/>
        <w:numPr>
          <w:ilvl w:val="2"/>
          <w:numId w:val="8"/>
        </w:numPr>
        <w:tabs>
          <w:tab w:val="left" w:pos="1102"/>
        </w:tabs>
        <w:spacing w:before="0" w:after="0" w:line="359" w:lineRule="exact"/>
        <w:ind w:left="1102" w:right="0" w:hanging="562"/>
        <w:jc w:val="left"/>
      </w:pPr>
      <w:bookmarkStart w:id="64" w:name="_bookmark34"/>
      <w:bookmarkEnd w:id="64"/>
      <w:bookmarkStart w:id="65" w:name="_bookmark34"/>
      <w:bookmarkEnd w:id="65"/>
      <w:r>
        <w:rPr>
          <w:spacing w:val="-3"/>
        </w:rPr>
        <w:t>详细介绍链接</w:t>
      </w:r>
    </w:p>
    <w:p>
      <w:pPr>
        <w:pStyle w:val="3"/>
        <w:spacing w:line="360" w:lineRule="exact"/>
        <w:ind w:left="960"/>
      </w:pPr>
      <w:r>
        <w:t>更多产品详细介绍，请点击链接查看：</w:t>
      </w:r>
    </w:p>
    <w:p>
      <w:pPr>
        <w:pStyle w:val="3"/>
        <w:spacing w:line="374" w:lineRule="exact"/>
        <w:ind w:left="979"/>
      </w:pPr>
      <w:r>
        <w:fldChar w:fldCharType="begin"/>
      </w:r>
      <w:r>
        <w:instrText xml:space="preserve"> HYPERLINK "https://shuyuan.pinduoduo.com/academ/courseDetail/451" \h </w:instrText>
      </w:r>
      <w:r>
        <w:fldChar w:fldCharType="separate"/>
      </w:r>
      <w:r>
        <w:rPr>
          <w:color w:val="0000FF"/>
          <w:u w:val="single" w:color="0000FF"/>
        </w:rPr>
        <w:t>https://shuyuan.pinduoduo.com/academ/courseDetail/451</w:t>
      </w:r>
      <w:r>
        <w:rPr>
          <w:color w:val="0000FF"/>
          <w:u w:val="single" w:color="0000FF"/>
        </w:rPr>
        <w:fldChar w:fldCharType="end"/>
      </w:r>
    </w:p>
    <w:p>
      <w:pPr>
        <w:pStyle w:val="3"/>
        <w:spacing w:before="10"/>
        <w:ind w:left="0"/>
        <w:rPr>
          <w:sz w:val="15"/>
        </w:rPr>
      </w:pPr>
    </w:p>
    <w:p>
      <w:pPr>
        <w:pStyle w:val="2"/>
        <w:numPr>
          <w:ilvl w:val="1"/>
          <w:numId w:val="8"/>
        </w:numPr>
        <w:tabs>
          <w:tab w:val="left" w:pos="913"/>
        </w:tabs>
        <w:spacing w:before="46" w:after="0" w:line="374" w:lineRule="exact"/>
        <w:ind w:left="912" w:right="0" w:hanging="373"/>
        <w:jc w:val="both"/>
      </w:pPr>
      <w:bookmarkStart w:id="66" w:name="_bookmark35"/>
      <w:bookmarkEnd w:id="66"/>
      <w:bookmarkStart w:id="67" w:name="_bookmark35"/>
      <w:bookmarkEnd w:id="67"/>
      <w:r>
        <w:rPr>
          <w:spacing w:val="-3"/>
        </w:rPr>
        <w:t>关键词精准匹配溢价</w:t>
      </w:r>
    </w:p>
    <w:p>
      <w:pPr>
        <w:pStyle w:val="2"/>
        <w:numPr>
          <w:ilvl w:val="2"/>
          <w:numId w:val="8"/>
        </w:numPr>
        <w:tabs>
          <w:tab w:val="left" w:pos="1102"/>
        </w:tabs>
        <w:spacing w:before="0" w:after="0" w:line="360" w:lineRule="exact"/>
        <w:ind w:left="1102" w:right="0" w:hanging="562"/>
        <w:jc w:val="both"/>
      </w:pPr>
      <w:r>
        <w:pict>
          <v:shape id="_x0000_s1090" o:spid="_x0000_s1090" style="position:absolute;left:0pt;margin-left:84pt;margin-top:17.95pt;height:54.05pt;width:420.35pt;mso-position-horizontal-relative:page;z-index:-251655168;mso-width-relative:page;mso-height-relative:page;" fillcolor="#FFFFFF" filled="t" stroked="f" coordorigin="1680,360" coordsize="8407,1081" path="m10087,720l10087,360,2100,360,2100,720,1680,720,1680,1080,1680,1440,10087,1440,10087,1080,10087,720e">
            <v:path arrowok="t"/>
            <v:fill on="t" focussize="0,0"/>
            <v:stroke on="f"/>
            <v:imagedata o:title=""/>
            <o:lock v:ext="edit"/>
          </v:shape>
        </w:pict>
      </w:r>
      <w:bookmarkStart w:id="68" w:name="_bookmark36"/>
      <w:bookmarkEnd w:id="68"/>
      <w:bookmarkStart w:id="69" w:name="_bookmark36"/>
      <w:bookmarkEnd w:id="69"/>
      <w:r>
        <w:rPr>
          <w:spacing w:val="-2"/>
        </w:rPr>
        <w:t>产品介绍</w:t>
      </w:r>
    </w:p>
    <w:p>
      <w:pPr>
        <w:pStyle w:val="3"/>
        <w:spacing w:before="6" w:line="223" w:lineRule="auto"/>
        <w:ind w:right="808" w:firstLine="419"/>
        <w:jc w:val="both"/>
      </w:pPr>
      <w:r>
        <w:rPr>
          <w:b/>
          <w:i/>
        </w:rPr>
        <w:t>精确匹配溢价：</w:t>
      </w:r>
      <w:r>
        <w:rPr>
          <w:color w:val="333333"/>
        </w:rPr>
        <w:t>是指当用户的搜索词与您所设置的关键</w:t>
      </w:r>
      <w:r>
        <w:t>词完全相同（或是同义词）</w:t>
      </w:r>
      <w:r>
        <w:rPr>
          <w:color w:val="333333"/>
        </w:rPr>
        <w:t>时， 对这次搜索流量进行溢价，提高在这部分流量上的竞争能力。一般来讲，精确匹配流量的</w:t>
      </w:r>
      <w:r>
        <w:t>点击率，转化率表现更好。</w:t>
      </w:r>
      <w:r>
        <w:rPr>
          <w:color w:val="333333"/>
        </w:rPr>
        <w:t>设定精确匹配溢价，有助于提升关键词及单元的点击率跟转化率， 提升商品权重，从而提升推广效果。</w:t>
      </w:r>
    </w:p>
    <w:p>
      <w:pPr>
        <w:pStyle w:val="3"/>
        <w:spacing w:before="3" w:line="223" w:lineRule="auto"/>
        <w:ind w:right="808" w:firstLine="419"/>
        <w:jc w:val="both"/>
      </w:pPr>
      <w:r>
        <w:t>开启精确匹配溢价后，对关键词出价方式会有升级，系统会优先分配精准度较高的优质流量，有利于您的点击率及投产比的提升；若您想获得更多优质流量，在保证关键词基础出价合理的基础上，可以选择适当提升关键词的溢价比例，提升优质流量的竞争力。</w:t>
      </w:r>
    </w:p>
    <w:p>
      <w:pPr>
        <w:pStyle w:val="2"/>
        <w:numPr>
          <w:ilvl w:val="2"/>
          <w:numId w:val="8"/>
        </w:numPr>
        <w:tabs>
          <w:tab w:val="left" w:pos="1102"/>
        </w:tabs>
        <w:spacing w:before="0" w:after="0" w:line="354" w:lineRule="exact"/>
        <w:ind w:left="1102" w:right="0" w:hanging="562"/>
        <w:jc w:val="both"/>
        <w:rPr>
          <w:color w:val="333333"/>
        </w:rPr>
      </w:pPr>
      <w:bookmarkStart w:id="70" w:name="_bookmark37"/>
      <w:bookmarkEnd w:id="70"/>
      <w:bookmarkStart w:id="71" w:name="_bookmark37"/>
      <w:bookmarkEnd w:id="71"/>
      <w:r>
        <w:rPr>
          <w:color w:val="333333"/>
          <w:spacing w:val="-3"/>
        </w:rPr>
        <w:t>设置方法简介</w:t>
      </w:r>
    </w:p>
    <w:p>
      <w:pPr>
        <w:pStyle w:val="3"/>
        <w:spacing w:before="6" w:line="223" w:lineRule="auto"/>
        <w:ind w:left="1500" w:right="687" w:hanging="420"/>
        <w:jc w:val="both"/>
      </w:pPr>
      <w:r>
        <w:drawing>
          <wp:anchor distT="0" distB="0" distL="0" distR="0" simplePos="0" relativeHeight="251659264" behindDoc="0" locked="0" layoutInCell="1" allowOverlap="1">
            <wp:simplePos x="0" y="0"/>
            <wp:positionH relativeFrom="page">
              <wp:posOffset>1333500</wp:posOffset>
            </wp:positionH>
            <wp:positionV relativeFrom="paragraph">
              <wp:posOffset>505460</wp:posOffset>
            </wp:positionV>
            <wp:extent cx="5058410" cy="3313430"/>
            <wp:effectExtent l="0" t="0" r="0" b="0"/>
            <wp:wrapTopAndBottom/>
            <wp:docPr id="95" name="image4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45.jpeg"/>
                    <pic:cNvPicPr>
                      <a:picLocks noChangeAspect="1"/>
                    </pic:cNvPicPr>
                  </pic:nvPicPr>
                  <pic:blipFill>
                    <a:blip r:embed="rId50" cstate="print"/>
                    <a:stretch>
                      <a:fillRect/>
                    </a:stretch>
                  </pic:blipFill>
                  <pic:spPr>
                    <a:xfrm>
                      <a:off x="0" y="0"/>
                      <a:ext cx="5058386" cy="3313271"/>
                    </a:xfrm>
                    <a:prstGeom prst="rect">
                      <a:avLst/>
                    </a:prstGeom>
                  </pic:spPr>
                </pic:pic>
              </a:graphicData>
            </a:graphic>
          </wp:anchor>
        </w:drawing>
      </w:r>
      <w:r>
        <w:rPr>
          <w:spacing w:val="-3"/>
        </w:rPr>
        <w:t>① 在新添加关键词时，可直接在页面底部批量设置</w:t>
      </w:r>
      <w:r>
        <w:rPr>
          <w:b/>
          <w:i/>
          <w:spacing w:val="-3"/>
        </w:rPr>
        <w:t>“精确匹配溢价”</w:t>
      </w:r>
      <w:r>
        <w:rPr>
          <w:spacing w:val="-3"/>
        </w:rPr>
        <w:t>比例，目前可设</w:t>
      </w:r>
      <w:r>
        <w:rPr>
          <w:spacing w:val="-4"/>
        </w:rPr>
        <w:t xml:space="preserve">置溢价比例范围为 </w:t>
      </w:r>
      <w:r>
        <w:t>10%-50%</w:t>
      </w:r>
      <w:r>
        <w:rPr>
          <w:spacing w:val="-1"/>
        </w:rPr>
        <w:t xml:space="preserve"> 。</w:t>
      </w:r>
    </w:p>
    <w:p>
      <w:pPr>
        <w:spacing w:after="0" w:line="223" w:lineRule="auto"/>
        <w:jc w:val="both"/>
        <w:sectPr>
          <w:pgSz w:w="11900" w:h="16850"/>
          <w:pgMar w:top="1540" w:right="1000" w:bottom="0" w:left="1140" w:header="772" w:footer="0" w:gutter="0"/>
          <w:cols w:space="720" w:num="1"/>
        </w:sectPr>
      </w:pPr>
    </w:p>
    <w:p>
      <w:pPr>
        <w:pStyle w:val="3"/>
        <w:spacing w:before="2"/>
        <w:ind w:left="0"/>
        <w:rPr>
          <w:sz w:val="19"/>
        </w:rPr>
      </w:pPr>
    </w:p>
    <w:p>
      <w:pPr>
        <w:pStyle w:val="3"/>
        <w:tabs>
          <w:tab w:val="left" w:pos="1500"/>
        </w:tabs>
        <w:spacing w:before="66" w:line="223" w:lineRule="auto"/>
        <w:ind w:left="1500" w:right="688" w:hanging="420"/>
      </w:pPr>
      <w:r>
        <w:drawing>
          <wp:anchor distT="0" distB="0" distL="0" distR="0" simplePos="0" relativeHeight="251659264" behindDoc="0" locked="0" layoutInCell="1" allowOverlap="1">
            <wp:simplePos x="0" y="0"/>
            <wp:positionH relativeFrom="page">
              <wp:posOffset>1066800</wp:posOffset>
            </wp:positionH>
            <wp:positionV relativeFrom="paragraph">
              <wp:posOffset>544195</wp:posOffset>
            </wp:positionV>
            <wp:extent cx="5721350" cy="2985770"/>
            <wp:effectExtent l="0" t="0" r="0" b="0"/>
            <wp:wrapTopAndBottom/>
            <wp:docPr id="99" name="image4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46.jpeg"/>
                    <pic:cNvPicPr>
                      <a:picLocks noChangeAspect="1"/>
                    </pic:cNvPicPr>
                  </pic:nvPicPr>
                  <pic:blipFill>
                    <a:blip r:embed="rId51" cstate="print"/>
                    <a:stretch>
                      <a:fillRect/>
                    </a:stretch>
                  </pic:blipFill>
                  <pic:spPr>
                    <a:xfrm>
                      <a:off x="0" y="0"/>
                      <a:ext cx="5721585" cy="2986087"/>
                    </a:xfrm>
                    <a:prstGeom prst="rect">
                      <a:avLst/>
                    </a:prstGeom>
                  </pic:spPr>
                </pic:pic>
              </a:graphicData>
            </a:graphic>
          </wp:anchor>
        </w:drawing>
      </w:r>
      <w:r>
        <w:t>②</w:t>
      </w:r>
      <w:r>
        <w:tab/>
      </w:r>
      <w:r>
        <w:rPr>
          <w:spacing w:val="-3"/>
        </w:rPr>
        <w:t>如您需要针对已有单个关键词进行“精确匹配溢价”，您可点击出价栏中的按钮， 并在弹窗底部进行设置。</w:t>
      </w:r>
    </w:p>
    <w:p>
      <w:pPr>
        <w:pStyle w:val="3"/>
        <w:spacing w:before="13"/>
        <w:ind w:left="0"/>
        <w:rPr>
          <w:sz w:val="18"/>
        </w:rPr>
      </w:pPr>
    </w:p>
    <w:p>
      <w:pPr>
        <w:pStyle w:val="3"/>
        <w:tabs>
          <w:tab w:val="left" w:pos="1500"/>
        </w:tabs>
        <w:spacing w:line="223" w:lineRule="auto"/>
        <w:ind w:left="1500" w:right="688" w:hanging="420"/>
      </w:pPr>
      <w:r>
        <w:drawing>
          <wp:anchor distT="0" distB="0" distL="0" distR="0" simplePos="0" relativeHeight="251659264" behindDoc="0" locked="0" layoutInCell="1" allowOverlap="1">
            <wp:simplePos x="0" y="0"/>
            <wp:positionH relativeFrom="page">
              <wp:posOffset>1143000</wp:posOffset>
            </wp:positionH>
            <wp:positionV relativeFrom="paragraph">
              <wp:posOffset>532130</wp:posOffset>
            </wp:positionV>
            <wp:extent cx="5610860" cy="3580130"/>
            <wp:effectExtent l="0" t="0" r="0" b="0"/>
            <wp:wrapTopAndBottom/>
            <wp:docPr id="101" name="image4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47.jpeg"/>
                    <pic:cNvPicPr>
                      <a:picLocks noChangeAspect="1"/>
                    </pic:cNvPicPr>
                  </pic:nvPicPr>
                  <pic:blipFill>
                    <a:blip r:embed="rId52" cstate="print"/>
                    <a:stretch>
                      <a:fillRect/>
                    </a:stretch>
                  </pic:blipFill>
                  <pic:spPr>
                    <a:xfrm>
                      <a:off x="0" y="0"/>
                      <a:ext cx="5610551" cy="3579876"/>
                    </a:xfrm>
                    <a:prstGeom prst="rect">
                      <a:avLst/>
                    </a:prstGeom>
                  </pic:spPr>
                </pic:pic>
              </a:graphicData>
            </a:graphic>
          </wp:anchor>
        </w:drawing>
      </w:r>
      <w:r>
        <w:t>③</w:t>
      </w:r>
      <w:r>
        <w:tab/>
      </w:r>
      <w:r>
        <w:rPr>
          <w:spacing w:val="-3"/>
        </w:rPr>
        <w:t>如您需要针对多个关键词进行批量操作，您可先勾选需要操作的关键词，点击上方“精确匹配溢价”按钮，即可对所选关键词进行批量操作。</w:t>
      </w:r>
    </w:p>
    <w:p>
      <w:pPr>
        <w:pStyle w:val="3"/>
        <w:tabs>
          <w:tab w:val="left" w:pos="1500"/>
        </w:tabs>
        <w:spacing w:before="81" w:line="223" w:lineRule="auto"/>
        <w:ind w:left="1500" w:right="688" w:hanging="420"/>
      </w:pPr>
      <w:r>
        <w:t>④</w:t>
      </w:r>
      <w:r>
        <w:tab/>
      </w:r>
      <w:r>
        <w:rPr>
          <w:spacing w:val="-3"/>
        </w:rPr>
        <w:t>在新建单元时，在“关键词及人群”模块选择需要添加的关键词后，点击“批量修改出价”，即可在弹窗中设置精确匹配溢价比例。</w:t>
      </w:r>
    </w:p>
    <w:p>
      <w:pPr>
        <w:spacing w:after="0" w:line="223" w:lineRule="auto"/>
        <w:sectPr>
          <w:pgSz w:w="11900" w:h="16850"/>
          <w:pgMar w:top="1540" w:right="1000" w:bottom="280" w:left="1140" w:header="772" w:footer="0" w:gutter="0"/>
          <w:cols w:space="720" w:num="1"/>
        </w:sectPr>
      </w:pPr>
    </w:p>
    <w:p>
      <w:pPr>
        <w:pStyle w:val="3"/>
        <w:spacing w:before="14"/>
        <w:ind w:left="0"/>
        <w:rPr>
          <w:sz w:val="2"/>
        </w:rPr>
      </w:pPr>
    </w:p>
    <w:p>
      <w:pPr>
        <w:pStyle w:val="3"/>
        <w:rPr>
          <w:sz w:val="20"/>
        </w:rPr>
      </w:pPr>
      <w:r>
        <w:rPr>
          <w:sz w:val="20"/>
        </w:rPr>
        <w:drawing>
          <wp:inline distT="0" distB="0" distL="0" distR="0">
            <wp:extent cx="5671820" cy="2555875"/>
            <wp:effectExtent l="0" t="0" r="0" b="0"/>
            <wp:docPr id="105" name="image4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48.jpeg"/>
                    <pic:cNvPicPr>
                      <a:picLocks noChangeAspect="1"/>
                    </pic:cNvPicPr>
                  </pic:nvPicPr>
                  <pic:blipFill>
                    <a:blip r:embed="rId53" cstate="print"/>
                    <a:stretch>
                      <a:fillRect/>
                    </a:stretch>
                  </pic:blipFill>
                  <pic:spPr>
                    <a:xfrm>
                      <a:off x="0" y="0"/>
                      <a:ext cx="5672088" cy="2556319"/>
                    </a:xfrm>
                    <a:prstGeom prst="rect">
                      <a:avLst/>
                    </a:prstGeom>
                  </pic:spPr>
                </pic:pic>
              </a:graphicData>
            </a:graphic>
          </wp:inline>
        </w:drawing>
      </w:r>
    </w:p>
    <w:p>
      <w:pPr>
        <w:pStyle w:val="2"/>
        <w:numPr>
          <w:ilvl w:val="2"/>
          <w:numId w:val="8"/>
        </w:numPr>
        <w:tabs>
          <w:tab w:val="left" w:pos="1102"/>
        </w:tabs>
        <w:spacing w:before="0" w:after="0" w:line="356" w:lineRule="exact"/>
        <w:ind w:left="1102" w:right="0" w:hanging="562"/>
        <w:jc w:val="left"/>
      </w:pPr>
      <w:bookmarkStart w:id="72" w:name="_bookmark38"/>
      <w:bookmarkEnd w:id="72"/>
      <w:bookmarkStart w:id="73" w:name="_bookmark38"/>
      <w:bookmarkEnd w:id="73"/>
      <w:r>
        <w:rPr>
          <w:spacing w:val="-3"/>
        </w:rPr>
        <w:t>初期投放操作建议</w:t>
      </w:r>
    </w:p>
    <w:p>
      <w:pPr>
        <w:pStyle w:val="10"/>
        <w:numPr>
          <w:ilvl w:val="0"/>
          <w:numId w:val="9"/>
        </w:numPr>
        <w:tabs>
          <w:tab w:val="left" w:pos="960"/>
          <w:tab w:val="left" w:pos="961"/>
        </w:tabs>
        <w:spacing w:before="6" w:after="0" w:line="223" w:lineRule="auto"/>
        <w:ind w:left="960" w:right="848" w:hanging="420"/>
        <w:jc w:val="left"/>
        <w:rPr>
          <w:sz w:val="21"/>
        </w:rPr>
      </w:pPr>
      <w:r>
        <w:rPr>
          <w:spacing w:val="-3"/>
          <w:sz w:val="21"/>
        </w:rPr>
        <w:t xml:space="preserve">建议对全部单元、全部关键词开启精确匹配溢价，初期溢价比例可设定在 </w:t>
      </w:r>
      <w:r>
        <w:rPr>
          <w:sz w:val="21"/>
        </w:rPr>
        <w:t>15%-20%左</w:t>
      </w:r>
      <w:r>
        <w:rPr>
          <w:spacing w:val="-3"/>
          <w:sz w:val="21"/>
        </w:rPr>
        <w:t>右，后续可根据投放表现逐步调整关键词基础出价及溢价比例。</w:t>
      </w:r>
    </w:p>
    <w:p>
      <w:pPr>
        <w:pStyle w:val="10"/>
        <w:numPr>
          <w:ilvl w:val="0"/>
          <w:numId w:val="9"/>
        </w:numPr>
        <w:tabs>
          <w:tab w:val="left" w:pos="960"/>
          <w:tab w:val="left" w:pos="961"/>
        </w:tabs>
        <w:spacing w:before="0" w:after="0" w:line="223" w:lineRule="auto"/>
        <w:ind w:left="960" w:right="808" w:hanging="420"/>
        <w:jc w:val="left"/>
        <w:rPr>
          <w:sz w:val="21"/>
        </w:rPr>
      </w:pPr>
      <w:r>
        <w:rPr>
          <w:spacing w:val="-3"/>
          <w:sz w:val="21"/>
        </w:rPr>
        <w:t>不建议调低关键词基础出价，可能影响在广泛流量上的竞争能力，导致单元整体流量下降。</w:t>
      </w:r>
    </w:p>
    <w:p>
      <w:pPr>
        <w:pStyle w:val="10"/>
        <w:numPr>
          <w:ilvl w:val="0"/>
          <w:numId w:val="9"/>
        </w:numPr>
        <w:tabs>
          <w:tab w:val="left" w:pos="960"/>
          <w:tab w:val="left" w:pos="961"/>
        </w:tabs>
        <w:spacing w:before="0" w:after="0" w:line="368" w:lineRule="exact"/>
        <w:ind w:left="960" w:right="0" w:hanging="421"/>
        <w:jc w:val="left"/>
        <w:rPr>
          <w:sz w:val="21"/>
        </w:rPr>
      </w:pPr>
      <w:r>
        <w:rPr>
          <w:spacing w:val="-3"/>
          <w:sz w:val="21"/>
        </w:rPr>
        <w:t>不建议设定过高的精确匹配溢价比例，可能导致整体流量成本过高，影响投产比。</w:t>
      </w:r>
    </w:p>
    <w:p>
      <w:pPr>
        <w:pStyle w:val="3"/>
        <w:spacing w:before="14"/>
        <w:ind w:left="0"/>
        <w:rPr>
          <w:sz w:val="13"/>
        </w:rPr>
      </w:pPr>
    </w:p>
    <w:p>
      <w:pPr>
        <w:pStyle w:val="2"/>
        <w:numPr>
          <w:ilvl w:val="2"/>
          <w:numId w:val="8"/>
        </w:numPr>
        <w:tabs>
          <w:tab w:val="left" w:pos="1102"/>
        </w:tabs>
        <w:spacing w:before="0" w:after="0" w:line="374" w:lineRule="exact"/>
        <w:ind w:left="1102" w:right="0" w:hanging="562"/>
        <w:jc w:val="left"/>
      </w:pPr>
      <w:bookmarkStart w:id="74" w:name="_bookmark39"/>
      <w:bookmarkEnd w:id="74"/>
      <w:bookmarkStart w:id="75" w:name="_bookmark39"/>
      <w:bookmarkEnd w:id="75"/>
      <w:r>
        <w:rPr>
          <w:spacing w:val="-3"/>
        </w:rPr>
        <w:t>后期优化调整建议</w:t>
      </w:r>
    </w:p>
    <w:p>
      <w:pPr>
        <w:pStyle w:val="10"/>
        <w:numPr>
          <w:ilvl w:val="0"/>
          <w:numId w:val="10"/>
        </w:numPr>
        <w:tabs>
          <w:tab w:val="left" w:pos="960"/>
          <w:tab w:val="left" w:pos="961"/>
        </w:tabs>
        <w:spacing w:before="0" w:after="0" w:line="360" w:lineRule="exact"/>
        <w:ind w:left="960" w:right="0" w:hanging="421"/>
        <w:jc w:val="left"/>
        <w:rPr>
          <w:sz w:val="21"/>
        </w:rPr>
      </w:pPr>
      <w:r>
        <w:rPr>
          <w:spacing w:val="-3"/>
          <w:sz w:val="21"/>
        </w:rPr>
        <w:t>观察关键词整体表现，以及精确匹配流量表现；建议重点关注指标：曝光量，点击率，</w:t>
      </w:r>
    </w:p>
    <w:p>
      <w:pPr>
        <w:pStyle w:val="3"/>
        <w:spacing w:line="360" w:lineRule="exact"/>
        <w:ind w:left="960"/>
      </w:pPr>
      <w:r>
        <w:t>roi。</w:t>
      </w:r>
    </w:p>
    <w:p>
      <w:pPr>
        <w:pStyle w:val="10"/>
        <w:numPr>
          <w:ilvl w:val="0"/>
          <w:numId w:val="10"/>
        </w:numPr>
        <w:tabs>
          <w:tab w:val="left" w:pos="960"/>
          <w:tab w:val="left" w:pos="961"/>
        </w:tabs>
        <w:spacing w:before="0" w:after="0" w:line="360" w:lineRule="exact"/>
        <w:ind w:left="960" w:right="0" w:hanging="421"/>
        <w:jc w:val="left"/>
        <w:rPr>
          <w:sz w:val="21"/>
        </w:rPr>
      </w:pPr>
      <w:r>
        <w:rPr>
          <w:spacing w:val="-3"/>
          <w:sz w:val="21"/>
        </w:rPr>
        <w:t>对于关键词整体表现较好的关键词，提升基础出价，获取更多优质流量。</w:t>
      </w:r>
    </w:p>
    <w:p>
      <w:pPr>
        <w:pStyle w:val="10"/>
        <w:numPr>
          <w:ilvl w:val="0"/>
          <w:numId w:val="10"/>
        </w:numPr>
        <w:tabs>
          <w:tab w:val="left" w:pos="960"/>
          <w:tab w:val="left" w:pos="961"/>
        </w:tabs>
        <w:spacing w:before="6" w:after="0" w:line="223" w:lineRule="auto"/>
        <w:ind w:left="960" w:right="808" w:hanging="420"/>
        <w:jc w:val="left"/>
        <w:rPr>
          <w:sz w:val="21"/>
        </w:rPr>
      </w:pPr>
      <w:r>
        <w:rPr>
          <w:spacing w:val="-3"/>
          <w:sz w:val="21"/>
        </w:rPr>
        <w:t>对于关键词整体表现较差，精确匹配流量表现较好的关键词，适当提升精确匹配溢价比例，获取更多精确匹配流量。</w:t>
      </w:r>
    </w:p>
    <w:p>
      <w:pPr>
        <w:pStyle w:val="10"/>
        <w:numPr>
          <w:ilvl w:val="0"/>
          <w:numId w:val="10"/>
        </w:numPr>
        <w:tabs>
          <w:tab w:val="left" w:pos="960"/>
          <w:tab w:val="left" w:pos="961"/>
        </w:tabs>
        <w:spacing w:before="0" w:after="0" w:line="225" w:lineRule="auto"/>
        <w:ind w:left="960" w:right="808" w:hanging="420"/>
        <w:jc w:val="left"/>
        <w:rPr>
          <w:sz w:val="21"/>
        </w:rPr>
      </w:pPr>
      <w:r>
        <w:rPr>
          <w:spacing w:val="-3"/>
          <w:sz w:val="21"/>
        </w:rPr>
        <w:t>对于关键词整体及精确匹配表现均不好的关键词，可以适当调低基础出价，或者删除关键词。</w:t>
      </w:r>
    </w:p>
    <w:p>
      <w:pPr>
        <w:pStyle w:val="3"/>
        <w:spacing w:line="352" w:lineRule="exact"/>
        <w:ind w:left="898"/>
      </w:pPr>
      <w:r>
        <w:t>注意：以上调整建议仅供参考，商家可根据自己推广单元的实际情况进行调整。</w:t>
      </w:r>
    </w:p>
    <w:p>
      <w:pPr>
        <w:pStyle w:val="2"/>
        <w:numPr>
          <w:ilvl w:val="2"/>
          <w:numId w:val="8"/>
        </w:numPr>
        <w:tabs>
          <w:tab w:val="left" w:pos="1119"/>
        </w:tabs>
        <w:spacing w:before="0" w:after="0" w:line="360" w:lineRule="exact"/>
        <w:ind w:left="1118" w:right="0" w:hanging="562"/>
        <w:jc w:val="left"/>
      </w:pPr>
      <w:bookmarkStart w:id="76" w:name="_bookmark40"/>
      <w:bookmarkEnd w:id="76"/>
      <w:bookmarkStart w:id="77" w:name="_bookmark40"/>
      <w:bookmarkEnd w:id="77"/>
      <w:r>
        <w:rPr>
          <w:spacing w:val="-2"/>
        </w:rPr>
        <w:t>常见问题</w:t>
      </w:r>
    </w:p>
    <w:p>
      <w:pPr>
        <w:spacing w:before="0" w:line="360" w:lineRule="exact"/>
        <w:ind w:left="960" w:right="0" w:firstLine="0"/>
        <w:jc w:val="left"/>
        <w:rPr>
          <w:b/>
          <w:i/>
          <w:sz w:val="21"/>
        </w:rPr>
      </w:pPr>
      <w:r>
        <w:rPr>
          <w:b/>
          <w:sz w:val="21"/>
        </w:rPr>
        <w:t>Q1</w:t>
      </w:r>
      <w:r>
        <w:rPr>
          <w:b/>
          <w:i/>
          <w:sz w:val="21"/>
        </w:rPr>
        <w:t>：关键词精确匹配与之前的匹配方式有什么不同？</w:t>
      </w:r>
    </w:p>
    <w:p>
      <w:pPr>
        <w:pStyle w:val="3"/>
        <w:spacing w:before="3" w:line="223" w:lineRule="auto"/>
        <w:ind w:right="861" w:firstLine="419"/>
      </w:pPr>
      <w:r>
        <w:rPr>
          <w:b/>
        </w:rPr>
        <w:t>A</w:t>
      </w:r>
      <w:r>
        <w:rPr>
          <w:b/>
          <w:i/>
        </w:rPr>
        <w:t>：</w:t>
      </w:r>
      <w:r>
        <w:t>关键词匹配方式升级之后，当用户搜索的关键词与您设置的关键词完全相同（或为同义词）时，开启精确匹配溢价功能的单元，会在这部分精准流量上的排名更有优势；</w:t>
      </w:r>
    </w:p>
    <w:p>
      <w:pPr>
        <w:pStyle w:val="2"/>
        <w:spacing w:line="354" w:lineRule="exact"/>
        <w:ind w:left="960"/>
      </w:pPr>
      <w:r>
        <w:rPr>
          <w:i w:val="0"/>
        </w:rPr>
        <w:t>Q2</w:t>
      </w:r>
      <w:r>
        <w:t>：如何使用精确匹配功能？</w:t>
      </w:r>
    </w:p>
    <w:p>
      <w:pPr>
        <w:pStyle w:val="3"/>
        <w:spacing w:before="6" w:line="223" w:lineRule="auto"/>
        <w:ind w:right="861" w:firstLine="419"/>
      </w:pPr>
      <w:r>
        <w:rPr>
          <w:b/>
        </w:rPr>
        <w:t>A</w:t>
      </w:r>
      <w:r>
        <w:rPr>
          <w:b/>
          <w:i/>
        </w:rPr>
        <w:t>：</w:t>
      </w:r>
      <w:r>
        <w:t>当您打开并设置关键词的精确匹配溢价之后即开启了精确匹配功能，若未打开或设置关键词溢价为 0%，则表示未开启精确匹配功能。</w:t>
      </w:r>
    </w:p>
    <w:p>
      <w:pPr>
        <w:pStyle w:val="3"/>
        <w:spacing w:before="9"/>
        <w:ind w:left="0"/>
        <w:rPr>
          <w:sz w:val="18"/>
        </w:rPr>
      </w:pPr>
    </w:p>
    <w:p>
      <w:pPr>
        <w:pStyle w:val="10"/>
        <w:numPr>
          <w:ilvl w:val="1"/>
          <w:numId w:val="8"/>
        </w:numPr>
        <w:tabs>
          <w:tab w:val="left" w:pos="922"/>
        </w:tabs>
        <w:spacing w:before="0" w:after="0" w:line="375" w:lineRule="exact"/>
        <w:ind w:left="922" w:right="0" w:hanging="382"/>
        <w:jc w:val="left"/>
        <w:rPr>
          <w:b/>
          <w:sz w:val="21"/>
        </w:rPr>
      </w:pPr>
      <w:bookmarkStart w:id="78" w:name="_bookmark41"/>
      <w:bookmarkEnd w:id="78"/>
      <w:bookmarkStart w:id="79" w:name="_bookmark41"/>
      <w:bookmarkEnd w:id="79"/>
      <w:r>
        <w:rPr>
          <w:b/>
          <w:sz w:val="21"/>
        </w:rPr>
        <w:t>DMP</w:t>
      </w:r>
    </w:p>
    <w:p>
      <w:pPr>
        <w:pStyle w:val="2"/>
        <w:numPr>
          <w:ilvl w:val="2"/>
          <w:numId w:val="8"/>
        </w:numPr>
        <w:tabs>
          <w:tab w:val="left" w:pos="1102"/>
        </w:tabs>
        <w:spacing w:before="0" w:after="0" w:line="361" w:lineRule="exact"/>
        <w:ind w:left="1102" w:right="0" w:hanging="562"/>
        <w:jc w:val="left"/>
      </w:pPr>
      <w:bookmarkStart w:id="80" w:name="_bookmark42"/>
      <w:bookmarkEnd w:id="80"/>
      <w:bookmarkStart w:id="81" w:name="_bookmark42"/>
      <w:bookmarkEnd w:id="81"/>
      <w:r>
        <w:rPr>
          <w:spacing w:val="-2"/>
        </w:rPr>
        <w:t>产品介绍</w:t>
      </w:r>
    </w:p>
    <w:p>
      <w:pPr>
        <w:pStyle w:val="3"/>
        <w:spacing w:before="6" w:line="223" w:lineRule="auto"/>
        <w:ind w:right="875" w:firstLine="419"/>
      </w:pPr>
      <w:r>
        <w:t>DMP（Data Management Platform）即数据管理平台，可以充分挖掘并分析平台数据，使商家可以制定针对性的营销活动，从而实现转化的提升。</w:t>
      </w:r>
    </w:p>
    <w:p>
      <w:pPr>
        <w:pStyle w:val="3"/>
        <w:spacing w:line="223" w:lineRule="auto"/>
        <w:ind w:right="808" w:firstLine="419"/>
      </w:pPr>
      <w:r>
        <w:t>在商家进行广告投放前，可以通过 DMP 精准锁定目标客户群，为实现更高转化率助力。如果你是没有数据积累的新商家，可以实现自定义人群投放，从而快速起量；如果是已</w:t>
      </w:r>
    </w:p>
    <w:p>
      <w:pPr>
        <w:spacing w:after="0" w:line="223" w:lineRule="auto"/>
        <w:sectPr>
          <w:pgSz w:w="11900" w:h="16850"/>
          <w:pgMar w:top="1540" w:right="1000" w:bottom="280" w:left="1140" w:header="772" w:footer="0" w:gutter="0"/>
          <w:cols w:space="720" w:num="1"/>
        </w:sectPr>
      </w:pPr>
    </w:p>
    <w:p>
      <w:pPr>
        <w:pStyle w:val="3"/>
        <w:spacing w:before="38" w:line="374" w:lineRule="exact"/>
      </w:pPr>
      <w:r>
        <w:t>经拥有客户积累的商家，不仅可以通过 DMP 激活老客，还可以实现拓量获新。</w:t>
      </w:r>
    </w:p>
    <w:p>
      <w:pPr>
        <w:pStyle w:val="3"/>
        <w:spacing w:before="6" w:line="223" w:lineRule="auto"/>
        <w:ind w:right="788" w:firstLine="525"/>
      </w:pPr>
      <w:r>
        <w:t>在商家进行广告投放后，DMP 提供人群包的广告投放效果数据，商家可以通过分析数据结果，及时调整策略，实现精细化运营。</w:t>
      </w:r>
    </w:p>
    <w:p>
      <w:pPr>
        <w:pStyle w:val="2"/>
        <w:numPr>
          <w:ilvl w:val="2"/>
          <w:numId w:val="8"/>
        </w:numPr>
        <w:tabs>
          <w:tab w:val="left" w:pos="1102"/>
        </w:tabs>
        <w:spacing w:before="0" w:after="0" w:line="354" w:lineRule="exact"/>
        <w:ind w:left="1102" w:right="0" w:hanging="562"/>
        <w:jc w:val="left"/>
      </w:pPr>
      <w:bookmarkStart w:id="82" w:name="_bookmark43"/>
      <w:bookmarkEnd w:id="82"/>
      <w:bookmarkStart w:id="83" w:name="_bookmark43"/>
      <w:bookmarkEnd w:id="83"/>
      <w:r>
        <w:rPr>
          <w:spacing w:val="-3"/>
        </w:rPr>
        <w:t>设置方法简介</w:t>
      </w:r>
    </w:p>
    <w:p>
      <w:pPr>
        <w:pStyle w:val="3"/>
        <w:spacing w:before="6" w:line="223" w:lineRule="auto"/>
        <w:ind w:left="660" w:right="796" w:firstLine="419"/>
      </w:pPr>
      <w:r>
        <w:t>商家可以通过登录拼多多管理后台，进入推广中心-推广工具，找到 DMP 营销平台； 或直接通过DMP 官方网址：</w:t>
      </w:r>
      <w:r>
        <w:fldChar w:fldCharType="begin"/>
      </w:r>
      <w:r>
        <w:instrText xml:space="preserve"> HYPERLINK "https://dmp.pinduoduo.com/" \h </w:instrText>
      </w:r>
      <w:r>
        <w:fldChar w:fldCharType="separate"/>
      </w:r>
      <w:r>
        <w:t>https://dmp.pinduoduo.com/</w:t>
      </w:r>
      <w:r>
        <w:fldChar w:fldCharType="end"/>
      </w:r>
      <w:r>
        <w:t>操作登录。</w:t>
      </w:r>
    </w:p>
    <w:p>
      <w:pPr>
        <w:pStyle w:val="3"/>
        <w:ind w:left="660"/>
        <w:rPr>
          <w:sz w:val="20"/>
        </w:rPr>
      </w:pPr>
      <w:r>
        <w:rPr>
          <w:sz w:val="20"/>
        </w:rPr>
        <w:drawing>
          <wp:inline distT="0" distB="0" distL="0" distR="0">
            <wp:extent cx="5269865" cy="2258060"/>
            <wp:effectExtent l="0" t="0" r="0" b="0"/>
            <wp:docPr id="109" name="image4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49.jpeg"/>
                    <pic:cNvPicPr>
                      <a:picLocks noChangeAspect="1"/>
                    </pic:cNvPicPr>
                  </pic:nvPicPr>
                  <pic:blipFill>
                    <a:blip r:embed="rId54" cstate="print"/>
                    <a:stretch>
                      <a:fillRect/>
                    </a:stretch>
                  </pic:blipFill>
                  <pic:spPr>
                    <a:xfrm>
                      <a:off x="0" y="0"/>
                      <a:ext cx="5269992" cy="2258568"/>
                    </a:xfrm>
                    <a:prstGeom prst="rect">
                      <a:avLst/>
                    </a:prstGeom>
                  </pic:spPr>
                </pic:pic>
              </a:graphicData>
            </a:graphic>
          </wp:inline>
        </w:drawing>
      </w:r>
    </w:p>
    <w:p>
      <w:pPr>
        <w:pStyle w:val="2"/>
        <w:numPr>
          <w:ilvl w:val="2"/>
          <w:numId w:val="8"/>
        </w:numPr>
        <w:tabs>
          <w:tab w:val="left" w:pos="1131"/>
        </w:tabs>
        <w:spacing w:before="0" w:after="0" w:line="369" w:lineRule="exact"/>
        <w:ind w:left="1130" w:right="0" w:hanging="562"/>
        <w:jc w:val="left"/>
      </w:pPr>
      <w:bookmarkStart w:id="84" w:name="_bookmark44"/>
      <w:bookmarkEnd w:id="84"/>
      <w:bookmarkStart w:id="85" w:name="_bookmark44"/>
      <w:bookmarkEnd w:id="85"/>
      <w:r>
        <w:rPr>
          <w:spacing w:val="-2"/>
        </w:rPr>
        <w:t>功能介绍</w:t>
      </w:r>
    </w:p>
    <w:p>
      <w:pPr>
        <w:spacing w:before="6" w:line="223" w:lineRule="auto"/>
        <w:ind w:left="751" w:right="894" w:firstLine="208"/>
        <w:jc w:val="left"/>
        <w:rPr>
          <w:sz w:val="21"/>
        </w:rPr>
      </w:pPr>
      <w:r>
        <w:rPr>
          <w:sz w:val="21"/>
        </w:rPr>
        <w:t>DMP 目前分为四大功能模块：</w:t>
      </w:r>
      <w:r>
        <w:rPr>
          <w:b/>
          <w:i/>
          <w:sz w:val="21"/>
        </w:rPr>
        <w:t>我的数据资产、新建营销人群、我的人群、我的报表</w:t>
      </w:r>
      <w:r>
        <w:rPr>
          <w:sz w:val="21"/>
        </w:rPr>
        <w:t>。“我的数据资产”提供店铺人群分析并提供人群定向投放建议；</w:t>
      </w:r>
    </w:p>
    <w:p>
      <w:pPr>
        <w:pStyle w:val="3"/>
        <w:spacing w:line="223" w:lineRule="auto"/>
        <w:ind w:left="751" w:right="3319"/>
      </w:pPr>
      <w:r>
        <w:t>“新建营销人群”支持商家选择条件，生成个性化营销人群； “我的人群”可供商家查看并管理已建立的人群包；</w:t>
      </w:r>
    </w:p>
    <w:p>
      <w:pPr>
        <w:pStyle w:val="3"/>
        <w:spacing w:line="368" w:lineRule="exact"/>
        <w:ind w:left="751"/>
      </w:pPr>
      <w:r>
        <w:t>“我的报表”查看阶段性人群包投放效果。各功能分布如下：</w:t>
      </w:r>
    </w:p>
    <w:p>
      <w:pPr>
        <w:pStyle w:val="3"/>
        <w:ind w:left="655"/>
        <w:rPr>
          <w:sz w:val="20"/>
        </w:rPr>
      </w:pPr>
      <w:r>
        <w:rPr>
          <w:sz w:val="20"/>
        </w:rPr>
        <w:drawing>
          <wp:inline distT="0" distB="0" distL="0" distR="0">
            <wp:extent cx="5222875" cy="2696210"/>
            <wp:effectExtent l="0" t="0" r="0" b="0"/>
            <wp:docPr id="111" name="image5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50.jpeg"/>
                    <pic:cNvPicPr>
                      <a:picLocks noChangeAspect="1"/>
                    </pic:cNvPicPr>
                  </pic:nvPicPr>
                  <pic:blipFill>
                    <a:blip r:embed="rId55" cstate="print"/>
                    <a:stretch>
                      <a:fillRect/>
                    </a:stretch>
                  </pic:blipFill>
                  <pic:spPr>
                    <a:xfrm>
                      <a:off x="0" y="0"/>
                      <a:ext cx="5223343" cy="2696527"/>
                    </a:xfrm>
                    <a:prstGeom prst="rect">
                      <a:avLst/>
                    </a:prstGeom>
                  </pic:spPr>
                </pic:pic>
              </a:graphicData>
            </a:graphic>
          </wp:inline>
        </w:drawing>
      </w:r>
    </w:p>
    <w:p>
      <w:pPr>
        <w:pStyle w:val="2"/>
        <w:spacing w:before="18"/>
        <w:ind w:left="540"/>
      </w:pPr>
      <w:r>
        <w:rPr>
          <w:spacing w:val="-2"/>
        </w:rPr>
        <w:t>我的数据资产</w:t>
      </w:r>
    </w:p>
    <w:p>
      <w:pPr>
        <w:pStyle w:val="3"/>
        <w:spacing w:before="6" w:line="223" w:lineRule="auto"/>
        <w:ind w:right="808" w:firstLine="419"/>
      </w:pPr>
      <w:r>
        <w:rPr>
          <w:spacing w:val="-3"/>
        </w:rPr>
        <w:t>我的数据资产可以分为消费者资产、消费者标签分析、消费者行为分析、人群定向投放建议四部分。</w:t>
      </w:r>
    </w:p>
    <w:p>
      <w:pPr>
        <w:pStyle w:val="3"/>
        <w:spacing w:line="223" w:lineRule="auto"/>
        <w:ind w:right="1019" w:firstLine="419"/>
      </w:pPr>
      <w:r>
        <w:t>【消费者资产】：提供了商家店铺各类客户的数量及转化情况，并与同行水平进行比对，便于商家及时调整经营策略。</w:t>
      </w:r>
    </w:p>
    <w:p>
      <w:pPr>
        <w:spacing w:after="0" w:line="223" w:lineRule="auto"/>
        <w:sectPr>
          <w:pgSz w:w="11900" w:h="16850"/>
          <w:pgMar w:top="1540" w:right="1000" w:bottom="280" w:left="1140" w:header="772" w:footer="0" w:gutter="0"/>
          <w:cols w:space="720" w:num="1"/>
        </w:sectPr>
      </w:pPr>
    </w:p>
    <w:p>
      <w:pPr>
        <w:pStyle w:val="3"/>
        <w:spacing w:before="14"/>
        <w:ind w:left="0"/>
        <w:rPr>
          <w:sz w:val="2"/>
        </w:rPr>
      </w:pPr>
    </w:p>
    <w:p>
      <w:pPr>
        <w:pStyle w:val="3"/>
        <w:rPr>
          <w:sz w:val="20"/>
        </w:rPr>
      </w:pPr>
      <w:r>
        <w:rPr>
          <w:sz w:val="20"/>
        </w:rPr>
        <w:drawing>
          <wp:inline distT="0" distB="0" distL="0" distR="0">
            <wp:extent cx="5240020" cy="2510155"/>
            <wp:effectExtent l="0" t="0" r="0" b="0"/>
            <wp:docPr id="115" name="image5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51.jpeg"/>
                    <pic:cNvPicPr>
                      <a:picLocks noChangeAspect="1"/>
                    </pic:cNvPicPr>
                  </pic:nvPicPr>
                  <pic:blipFill>
                    <a:blip r:embed="rId56" cstate="print"/>
                    <a:stretch>
                      <a:fillRect/>
                    </a:stretch>
                  </pic:blipFill>
                  <pic:spPr>
                    <a:xfrm>
                      <a:off x="0" y="0"/>
                      <a:ext cx="5240353" cy="2510694"/>
                    </a:xfrm>
                    <a:prstGeom prst="rect">
                      <a:avLst/>
                    </a:prstGeom>
                  </pic:spPr>
                </pic:pic>
              </a:graphicData>
            </a:graphic>
          </wp:inline>
        </w:drawing>
      </w:r>
    </w:p>
    <w:p>
      <w:pPr>
        <w:pStyle w:val="3"/>
        <w:spacing w:before="23"/>
        <w:ind w:left="960"/>
      </w:pPr>
      <w:r>
        <w:t>【消费者标签分析】：商家可以了解各类用户的性别、年龄及地域的分布数据。</w:t>
      </w:r>
    </w:p>
    <w:p>
      <w:pPr>
        <w:pStyle w:val="3"/>
        <w:ind w:left="960"/>
        <w:rPr>
          <w:sz w:val="20"/>
        </w:rPr>
      </w:pPr>
      <w:r>
        <w:rPr>
          <w:sz w:val="20"/>
        </w:rPr>
        <w:drawing>
          <wp:inline distT="0" distB="0" distL="0" distR="0">
            <wp:extent cx="5269230" cy="4954905"/>
            <wp:effectExtent l="0" t="0" r="0" b="0"/>
            <wp:docPr id="117" name="image5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52.jpeg"/>
                    <pic:cNvPicPr>
                      <a:picLocks noChangeAspect="1"/>
                    </pic:cNvPicPr>
                  </pic:nvPicPr>
                  <pic:blipFill>
                    <a:blip r:embed="rId57" cstate="print"/>
                    <a:stretch>
                      <a:fillRect/>
                    </a:stretch>
                  </pic:blipFill>
                  <pic:spPr>
                    <a:xfrm>
                      <a:off x="0" y="0"/>
                      <a:ext cx="5269355" cy="4955476"/>
                    </a:xfrm>
                    <a:prstGeom prst="rect">
                      <a:avLst/>
                    </a:prstGeom>
                  </pic:spPr>
                </pic:pic>
              </a:graphicData>
            </a:graphic>
          </wp:inline>
        </w:drawing>
      </w:r>
    </w:p>
    <w:p>
      <w:pPr>
        <w:pStyle w:val="3"/>
        <w:spacing w:before="20" w:line="223" w:lineRule="auto"/>
        <w:ind w:right="808" w:firstLine="419"/>
      </w:pPr>
      <w:r>
        <w:t>【消费者行为分析】：商家可以看到店铺消费者的热门购买类目及热门搜索关键词，有利于指导商家跨类目营销，而热门搜索关键词可以被运用在人群圈定中。</w:t>
      </w:r>
    </w:p>
    <w:p>
      <w:pPr>
        <w:spacing w:after="0" w:line="223" w:lineRule="auto"/>
        <w:sectPr>
          <w:pgSz w:w="11900" w:h="16850"/>
          <w:pgMar w:top="1540" w:right="1000" w:bottom="280" w:left="1140" w:header="772" w:footer="0" w:gutter="0"/>
          <w:cols w:space="720" w:num="1"/>
        </w:sectPr>
      </w:pPr>
    </w:p>
    <w:p>
      <w:pPr>
        <w:pStyle w:val="3"/>
        <w:spacing w:before="14"/>
        <w:ind w:left="0"/>
        <w:rPr>
          <w:sz w:val="2"/>
        </w:rPr>
      </w:pPr>
    </w:p>
    <w:p>
      <w:pPr>
        <w:pStyle w:val="3"/>
        <w:ind w:left="960"/>
        <w:rPr>
          <w:sz w:val="20"/>
        </w:rPr>
      </w:pPr>
      <w:r>
        <w:rPr>
          <w:sz w:val="20"/>
        </w:rPr>
        <w:drawing>
          <wp:inline distT="0" distB="0" distL="0" distR="0">
            <wp:extent cx="5260975" cy="1755775"/>
            <wp:effectExtent l="0" t="0" r="0" b="0"/>
            <wp:docPr id="121" name="image5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53.jpeg"/>
                    <pic:cNvPicPr>
                      <a:picLocks noChangeAspect="1"/>
                    </pic:cNvPicPr>
                  </pic:nvPicPr>
                  <pic:blipFill>
                    <a:blip r:embed="rId58" cstate="print"/>
                    <a:stretch>
                      <a:fillRect/>
                    </a:stretch>
                  </pic:blipFill>
                  <pic:spPr>
                    <a:xfrm>
                      <a:off x="0" y="0"/>
                      <a:ext cx="5261252" cy="1756409"/>
                    </a:xfrm>
                    <a:prstGeom prst="rect">
                      <a:avLst/>
                    </a:prstGeom>
                  </pic:spPr>
                </pic:pic>
              </a:graphicData>
            </a:graphic>
          </wp:inline>
        </w:drawing>
      </w:r>
    </w:p>
    <w:p>
      <w:pPr>
        <w:pStyle w:val="3"/>
        <w:spacing w:before="30" w:line="223" w:lineRule="auto"/>
        <w:ind w:right="808" w:firstLine="419"/>
      </w:pPr>
      <w:r>
        <w:t>【人群定向投放建议】：基于以上个性化数据分析结果，为商家进行人群定向给出指导建议，高效快速完成人群圈定。</w:t>
      </w:r>
    </w:p>
    <w:p>
      <w:pPr>
        <w:pStyle w:val="3"/>
        <w:ind w:left="960"/>
        <w:rPr>
          <w:sz w:val="20"/>
        </w:rPr>
      </w:pPr>
      <w:r>
        <w:rPr>
          <w:sz w:val="20"/>
        </w:rPr>
        <w:drawing>
          <wp:inline distT="0" distB="0" distL="0" distR="0">
            <wp:extent cx="5274310" cy="1420495"/>
            <wp:effectExtent l="0" t="0" r="0" b="0"/>
            <wp:docPr id="123" name="image5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54.jpeg"/>
                    <pic:cNvPicPr>
                      <a:picLocks noChangeAspect="1"/>
                    </pic:cNvPicPr>
                  </pic:nvPicPr>
                  <pic:blipFill>
                    <a:blip r:embed="rId59" cstate="print"/>
                    <a:stretch>
                      <a:fillRect/>
                    </a:stretch>
                  </pic:blipFill>
                  <pic:spPr>
                    <a:xfrm>
                      <a:off x="0" y="0"/>
                      <a:ext cx="5274395" cy="1421129"/>
                    </a:xfrm>
                    <a:prstGeom prst="rect">
                      <a:avLst/>
                    </a:prstGeom>
                  </pic:spPr>
                </pic:pic>
              </a:graphicData>
            </a:graphic>
          </wp:inline>
        </w:drawing>
      </w:r>
    </w:p>
    <w:p>
      <w:pPr>
        <w:pStyle w:val="2"/>
        <w:spacing w:line="368" w:lineRule="exact"/>
        <w:ind w:left="540"/>
      </w:pPr>
      <w:r>
        <w:t>新建营销人群（主要）</w:t>
      </w:r>
    </w:p>
    <w:p>
      <w:pPr>
        <w:pStyle w:val="3"/>
        <w:spacing w:line="360" w:lineRule="exact"/>
      </w:pPr>
      <w:r>
        <w:t>目前支持商家通过以下三种方式制定个性化人群：</w:t>
      </w:r>
    </w:p>
    <w:p>
      <w:pPr>
        <w:pStyle w:val="10"/>
        <w:numPr>
          <w:ilvl w:val="0"/>
          <w:numId w:val="11"/>
        </w:numPr>
        <w:tabs>
          <w:tab w:val="left" w:pos="960"/>
          <w:tab w:val="left" w:pos="961"/>
        </w:tabs>
        <w:spacing w:before="0" w:after="0" w:line="360" w:lineRule="exact"/>
        <w:ind w:left="960" w:right="0" w:hanging="421"/>
        <w:jc w:val="left"/>
        <w:rPr>
          <w:sz w:val="21"/>
        </w:rPr>
      </w:pPr>
      <w:r>
        <w:rPr>
          <w:spacing w:val="-2"/>
          <w:sz w:val="21"/>
        </w:rPr>
        <w:t>用户标签或行为</w:t>
      </w:r>
    </w:p>
    <w:p>
      <w:pPr>
        <w:pStyle w:val="3"/>
        <w:spacing w:before="6" w:line="223" w:lineRule="auto"/>
        <w:ind w:right="808" w:firstLine="419"/>
      </w:pPr>
      <w:r>
        <w:t>商家可以通过用户的类目行为、搜索行为、消费能力、店铺人群重定向、人口属性、天气信息、人生阶段这 7 大标签，定制出适合自身经营情况的人群。</w:t>
      </w:r>
    </w:p>
    <w:p>
      <w:pPr>
        <w:pStyle w:val="10"/>
        <w:numPr>
          <w:ilvl w:val="0"/>
          <w:numId w:val="11"/>
        </w:numPr>
        <w:tabs>
          <w:tab w:val="left" w:pos="960"/>
          <w:tab w:val="left" w:pos="961"/>
        </w:tabs>
        <w:spacing w:before="0" w:after="0" w:line="354" w:lineRule="exact"/>
        <w:ind w:left="960" w:right="0" w:hanging="421"/>
        <w:jc w:val="left"/>
        <w:rPr>
          <w:sz w:val="21"/>
        </w:rPr>
      </w:pPr>
      <w:r>
        <w:rPr>
          <w:spacing w:val="-2"/>
          <w:sz w:val="21"/>
        </w:rPr>
        <w:t>店铺或商品偏好</w:t>
      </w:r>
    </w:p>
    <w:p>
      <w:pPr>
        <w:pStyle w:val="3"/>
        <w:spacing w:line="360" w:lineRule="exact"/>
        <w:ind w:left="960"/>
      </w:pPr>
      <w:r>
        <w:t>商家可以通过搜索多个目标店铺或商品，添加到相应的定向人群。</w:t>
      </w:r>
    </w:p>
    <w:p>
      <w:pPr>
        <w:pStyle w:val="10"/>
        <w:numPr>
          <w:ilvl w:val="0"/>
          <w:numId w:val="11"/>
        </w:numPr>
        <w:tabs>
          <w:tab w:val="left" w:pos="960"/>
          <w:tab w:val="left" w:pos="961"/>
        </w:tabs>
        <w:spacing w:before="0" w:after="0" w:line="361" w:lineRule="exact"/>
        <w:ind w:left="960" w:right="0" w:hanging="421"/>
        <w:jc w:val="left"/>
        <w:rPr>
          <w:sz w:val="21"/>
        </w:rPr>
      </w:pPr>
      <w:r>
        <w:rPr>
          <w:sz w:val="21"/>
        </w:rPr>
        <w:t>ID</w:t>
      </w:r>
      <w:r>
        <w:rPr>
          <w:spacing w:val="-6"/>
          <w:sz w:val="21"/>
        </w:rPr>
        <w:t xml:space="preserve"> 上传</w:t>
      </w:r>
    </w:p>
    <w:p>
      <w:pPr>
        <w:pStyle w:val="3"/>
        <w:spacing w:line="375" w:lineRule="exact"/>
        <w:ind w:left="960"/>
      </w:pPr>
      <w:r>
        <w:t>商家可以通过上传手机号，精准圈定目标人群。</w:t>
      </w:r>
    </w:p>
    <w:p>
      <w:pPr>
        <w:pStyle w:val="3"/>
        <w:ind w:left="3595"/>
        <w:rPr>
          <w:sz w:val="20"/>
        </w:rPr>
      </w:pPr>
      <w:r>
        <w:rPr>
          <w:sz w:val="20"/>
        </w:rPr>
        <w:drawing>
          <wp:inline distT="0" distB="0" distL="0" distR="0">
            <wp:extent cx="1800225" cy="1876425"/>
            <wp:effectExtent l="0" t="0" r="0" b="0"/>
            <wp:docPr id="125"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55.png"/>
                    <pic:cNvPicPr>
                      <a:picLocks noChangeAspect="1"/>
                    </pic:cNvPicPr>
                  </pic:nvPicPr>
                  <pic:blipFill>
                    <a:blip r:embed="rId60" cstate="print"/>
                    <a:stretch>
                      <a:fillRect/>
                    </a:stretch>
                  </pic:blipFill>
                  <pic:spPr>
                    <a:xfrm>
                      <a:off x="0" y="0"/>
                      <a:ext cx="1800712" cy="1876425"/>
                    </a:xfrm>
                    <a:prstGeom prst="rect">
                      <a:avLst/>
                    </a:prstGeom>
                  </pic:spPr>
                </pic:pic>
              </a:graphicData>
            </a:graphic>
          </wp:inline>
        </w:drawing>
      </w:r>
    </w:p>
    <w:p>
      <w:pPr>
        <w:pStyle w:val="2"/>
        <w:spacing w:line="361" w:lineRule="exact"/>
        <w:ind w:left="540"/>
      </w:pPr>
      <w:r>
        <w:t>我的人群</w:t>
      </w:r>
    </w:p>
    <w:p>
      <w:pPr>
        <w:pStyle w:val="3"/>
        <w:spacing w:before="6" w:line="223" w:lineRule="auto"/>
        <w:ind w:right="808" w:firstLine="419"/>
      </w:pPr>
      <w:r>
        <w:t>在我的人群页，商家可以查看已创建人群的人群名称、更新时间、预估人数等人群基本信息，还可以使用人群透视功能，查看特定人群包性别、年龄、地域及消费水平等数据。</w:t>
      </w:r>
    </w:p>
    <w:p>
      <w:pPr>
        <w:pStyle w:val="3"/>
        <w:spacing w:line="225" w:lineRule="auto"/>
        <w:ind w:right="683" w:firstLine="419"/>
      </w:pPr>
      <w:r>
        <w:t>此外，DMP 也提供了人群包快速查询功能，商家可以通过筛选创建类型、状态等方式快速查询人群包。</w:t>
      </w:r>
    </w:p>
    <w:p>
      <w:pPr>
        <w:pStyle w:val="2"/>
        <w:spacing w:line="352" w:lineRule="exact"/>
        <w:ind w:left="540"/>
      </w:pPr>
      <w:r>
        <w:t>我的报表</w:t>
      </w:r>
    </w:p>
    <w:p>
      <w:pPr>
        <w:pStyle w:val="3"/>
        <w:spacing w:before="3" w:line="223" w:lineRule="auto"/>
        <w:ind w:right="808" w:firstLine="419"/>
      </w:pPr>
      <w:r>
        <w:t>在我的报表中，商家可以选定日期范围或搜索人群名称，查询到对应人群是效果数据， 点击“报表下载”即可生成包含曝光、投入产出比、消耗等关键数据的报表，用于分析并指</w:t>
      </w:r>
    </w:p>
    <w:p>
      <w:pPr>
        <w:spacing w:after="0" w:line="223" w:lineRule="auto"/>
        <w:sectPr>
          <w:pgSz w:w="11900" w:h="16850"/>
          <w:pgMar w:top="1540" w:right="1000" w:bottom="280" w:left="1140" w:header="772" w:footer="0" w:gutter="0"/>
          <w:cols w:space="720" w:num="1"/>
        </w:sectPr>
      </w:pPr>
    </w:p>
    <w:p>
      <w:pPr>
        <w:pStyle w:val="3"/>
        <w:spacing w:before="38" w:line="374" w:lineRule="exact"/>
      </w:pPr>
      <w:r>
        <w:t>导投放。</w:t>
      </w:r>
    </w:p>
    <w:p>
      <w:pPr>
        <w:pStyle w:val="10"/>
        <w:numPr>
          <w:ilvl w:val="2"/>
          <w:numId w:val="8"/>
        </w:numPr>
        <w:tabs>
          <w:tab w:val="left" w:pos="1052"/>
        </w:tabs>
        <w:spacing w:before="0" w:after="0" w:line="360" w:lineRule="exact"/>
        <w:ind w:left="1051" w:right="0" w:hanging="512"/>
        <w:jc w:val="left"/>
        <w:rPr>
          <w:b/>
          <w:i/>
          <w:sz w:val="19"/>
        </w:rPr>
      </w:pPr>
      <w:bookmarkStart w:id="86" w:name="_bookmark45"/>
      <w:bookmarkEnd w:id="86"/>
      <w:bookmarkStart w:id="87" w:name="_bookmark45"/>
      <w:bookmarkEnd w:id="87"/>
      <w:r>
        <w:rPr>
          <w:b/>
          <w:sz w:val="21"/>
        </w:rPr>
        <w:t>DMP</w:t>
      </w:r>
      <w:r>
        <w:rPr>
          <w:b/>
          <w:spacing w:val="-12"/>
          <w:sz w:val="21"/>
        </w:rPr>
        <w:t xml:space="preserve"> </w:t>
      </w:r>
      <w:r>
        <w:rPr>
          <w:b/>
          <w:i/>
          <w:spacing w:val="-2"/>
          <w:sz w:val="21"/>
        </w:rPr>
        <w:t>使用场景</w:t>
      </w:r>
    </w:p>
    <w:p>
      <w:pPr>
        <w:pStyle w:val="3"/>
        <w:spacing w:before="6" w:line="223" w:lineRule="auto"/>
        <w:ind w:right="781" w:firstLine="436"/>
      </w:pPr>
      <w:r>
        <w:t>新建营销人群作为 DMP 的重要功能，可以同时满足商家差异化的营销目的，针对不同场景，其不同使用方式如下。</w:t>
      </w:r>
    </w:p>
    <w:p>
      <w:pPr>
        <w:pStyle w:val="2"/>
        <w:numPr>
          <w:ilvl w:val="0"/>
          <w:numId w:val="12"/>
        </w:numPr>
        <w:tabs>
          <w:tab w:val="left" w:pos="960"/>
          <w:tab w:val="left" w:pos="961"/>
        </w:tabs>
        <w:spacing w:before="0" w:after="0" w:line="354" w:lineRule="exact"/>
        <w:ind w:left="960" w:right="0" w:hanging="421"/>
        <w:jc w:val="left"/>
      </w:pPr>
      <w:r>
        <w:rPr>
          <w:spacing w:val="-3"/>
        </w:rPr>
        <w:t>场景一：常规扩量拉新</w:t>
      </w:r>
    </w:p>
    <w:p>
      <w:pPr>
        <w:pStyle w:val="3"/>
        <w:spacing w:before="6" w:line="223" w:lineRule="auto"/>
        <w:ind w:right="838" w:firstLine="631"/>
        <w:jc w:val="both"/>
      </w:pPr>
      <w:r>
        <w:t>建议通过主打【用户标签或行为-类目行为】或【用户标签或行为-搜索行为】或【店铺或商品偏好】，必要时可以配合【用户标签或行为-消费能力】、【用户标签或行为-人口属性】、【用户标签或行为-天气信息】，实现多途径圈定目标人群。</w:t>
      </w:r>
    </w:p>
    <w:p>
      <w:pPr>
        <w:pStyle w:val="2"/>
        <w:numPr>
          <w:ilvl w:val="0"/>
          <w:numId w:val="12"/>
        </w:numPr>
        <w:tabs>
          <w:tab w:val="left" w:pos="961"/>
        </w:tabs>
        <w:spacing w:before="0" w:after="0" w:line="354" w:lineRule="exact"/>
        <w:ind w:left="960" w:right="0" w:hanging="421"/>
        <w:jc w:val="both"/>
      </w:pPr>
      <w:r>
        <w:rPr>
          <w:spacing w:val="-3"/>
        </w:rPr>
        <w:t>场景二：跨类目渗透</w:t>
      </w:r>
    </w:p>
    <w:p>
      <w:pPr>
        <w:pStyle w:val="3"/>
        <w:spacing w:before="4" w:line="225" w:lineRule="auto"/>
        <w:ind w:right="839" w:firstLine="419"/>
      </w:pPr>
      <w:r>
        <w:t>建议通过【用户标签或行为-类目行为】选择主营类目，同时在【用户标签或行为-消费能力】选择关联类目中消费能力高，实现跨类目渗透。</w:t>
      </w:r>
    </w:p>
    <w:p>
      <w:pPr>
        <w:pStyle w:val="2"/>
        <w:numPr>
          <w:ilvl w:val="0"/>
          <w:numId w:val="12"/>
        </w:numPr>
        <w:tabs>
          <w:tab w:val="left" w:pos="960"/>
          <w:tab w:val="left" w:pos="961"/>
        </w:tabs>
        <w:spacing w:before="0" w:after="0" w:line="352" w:lineRule="exact"/>
        <w:ind w:left="960" w:right="0" w:hanging="421"/>
        <w:jc w:val="left"/>
      </w:pPr>
      <w:r>
        <w:rPr>
          <w:spacing w:val="-3"/>
        </w:rPr>
        <w:t>场景三：激活老客</w:t>
      </w:r>
    </w:p>
    <w:p>
      <w:pPr>
        <w:pStyle w:val="3"/>
        <w:spacing w:before="5" w:line="223" w:lineRule="auto"/>
        <w:ind w:right="645" w:firstLine="419"/>
      </w:pPr>
      <w:r>
        <w:t>建议通过【用户标签或行为-店铺人群重定向】、【ID 上传】2 种方式，深耕本店铺消费者客群。</w:t>
      </w:r>
    </w:p>
    <w:p>
      <w:pPr>
        <w:pStyle w:val="3"/>
        <w:spacing w:line="223" w:lineRule="auto"/>
        <w:ind w:right="796" w:firstLine="419"/>
      </w:pPr>
      <w:r>
        <w:t>注意：对于第一次尝试使用 DMP 的商家，建议多建一些人群包进行测试，根据测试效果逐步调整，找到最适合的营销人群。</w:t>
      </w:r>
    </w:p>
    <w:p>
      <w:pPr>
        <w:pStyle w:val="2"/>
        <w:numPr>
          <w:ilvl w:val="2"/>
          <w:numId w:val="8"/>
        </w:numPr>
        <w:tabs>
          <w:tab w:val="left" w:pos="1102"/>
        </w:tabs>
        <w:spacing w:before="0" w:after="0" w:line="354" w:lineRule="exact"/>
        <w:ind w:left="1102" w:right="0" w:hanging="562"/>
        <w:jc w:val="left"/>
      </w:pPr>
      <w:bookmarkStart w:id="88" w:name="_bookmark46"/>
      <w:bookmarkEnd w:id="88"/>
      <w:bookmarkStart w:id="89" w:name="_bookmark46"/>
      <w:bookmarkEnd w:id="89"/>
      <w:r>
        <w:rPr>
          <w:spacing w:val="-3"/>
        </w:rPr>
        <w:t>人群圈定操作指南</w:t>
      </w:r>
    </w:p>
    <w:p>
      <w:pPr>
        <w:pStyle w:val="3"/>
        <w:spacing w:before="6" w:line="223" w:lineRule="auto"/>
        <w:ind w:right="824" w:firstLine="419"/>
      </w:pPr>
      <w:r>
        <w:rPr>
          <w:spacing w:val="-3"/>
        </w:rPr>
        <w:t xml:space="preserve">本部分内容将从 </w:t>
      </w:r>
      <w:r>
        <w:t>3</w:t>
      </w:r>
      <w:r>
        <w:rPr>
          <w:spacing w:val="-3"/>
        </w:rPr>
        <w:t xml:space="preserve"> 种新建营销人群方式入手，一步步指导商家如何使用 </w:t>
      </w:r>
      <w:r>
        <w:t>DMP</w:t>
      </w:r>
      <w:r>
        <w:rPr>
          <w:spacing w:val="-2"/>
        </w:rPr>
        <w:t xml:space="preserve"> 并建立定</w:t>
      </w:r>
      <w:r>
        <w:rPr>
          <w:spacing w:val="-3"/>
        </w:rPr>
        <w:t>制化营销人群。</w:t>
      </w:r>
    </w:p>
    <w:p>
      <w:pPr>
        <w:pStyle w:val="2"/>
        <w:spacing w:line="355" w:lineRule="exact"/>
        <w:ind w:left="540"/>
      </w:pPr>
      <w:r>
        <w:rPr>
          <w:spacing w:val="-2"/>
        </w:rPr>
        <w:t>用户标签或行为</w:t>
      </w:r>
    </w:p>
    <w:p>
      <w:pPr>
        <w:spacing w:before="0" w:line="361" w:lineRule="exact"/>
        <w:ind w:left="660" w:right="0" w:firstLine="0"/>
        <w:jc w:val="left"/>
        <w:rPr>
          <w:b/>
          <w:i/>
          <w:sz w:val="21"/>
        </w:rPr>
      </w:pPr>
      <w:r>
        <w:rPr>
          <w:b/>
          <w:i/>
          <w:sz w:val="21"/>
        </w:rPr>
        <w:t>类目行为</w:t>
      </w:r>
      <w:r>
        <w:rPr>
          <w:b/>
          <w:i/>
          <w:color w:val="FF0000"/>
          <w:sz w:val="21"/>
        </w:rPr>
        <w:t>（推荐）</w:t>
      </w:r>
    </w:p>
    <w:p>
      <w:pPr>
        <w:pStyle w:val="3"/>
        <w:spacing w:before="7" w:line="223" w:lineRule="auto"/>
        <w:ind w:left="960" w:right="4591"/>
      </w:pPr>
      <w:r>
        <w:rPr>
          <w:spacing w:val="-4"/>
        </w:rPr>
        <w:t>类目：选取对应商品的细分类目或关联类目。</w:t>
      </w:r>
      <w:r>
        <w:rPr>
          <w:spacing w:val="-3"/>
        </w:rPr>
        <w:t>行为：按需调整。</w:t>
      </w:r>
    </w:p>
    <w:p>
      <w:pPr>
        <w:pStyle w:val="3"/>
        <w:spacing w:line="368" w:lineRule="exact"/>
        <w:ind w:left="960"/>
      </w:pPr>
      <w:r>
        <w:rPr>
          <w:spacing w:val="-3"/>
        </w:rPr>
        <w:t>时间：按需调整。</w:t>
      </w:r>
    </w:p>
    <w:p>
      <w:pPr>
        <w:pStyle w:val="3"/>
        <w:ind w:left="960"/>
        <w:rPr>
          <w:sz w:val="20"/>
        </w:rPr>
      </w:pPr>
      <w:r>
        <w:rPr>
          <w:sz w:val="20"/>
        </w:rPr>
        <w:drawing>
          <wp:inline distT="0" distB="0" distL="0" distR="0">
            <wp:extent cx="5293995" cy="3373120"/>
            <wp:effectExtent l="0" t="0" r="0" b="0"/>
            <wp:docPr id="129" name="image5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56.jpeg"/>
                    <pic:cNvPicPr>
                      <a:picLocks noChangeAspect="1"/>
                    </pic:cNvPicPr>
                  </pic:nvPicPr>
                  <pic:blipFill>
                    <a:blip r:embed="rId61" cstate="print"/>
                    <a:stretch>
                      <a:fillRect/>
                    </a:stretch>
                  </pic:blipFill>
                  <pic:spPr>
                    <a:xfrm>
                      <a:off x="0" y="0"/>
                      <a:ext cx="5294510" cy="3373374"/>
                    </a:xfrm>
                    <a:prstGeom prst="rect">
                      <a:avLst/>
                    </a:prstGeom>
                  </pic:spPr>
                </pic:pic>
              </a:graphicData>
            </a:graphic>
          </wp:inline>
        </w:drawing>
      </w:r>
    </w:p>
    <w:p>
      <w:pPr>
        <w:pStyle w:val="2"/>
        <w:spacing w:line="344" w:lineRule="exact"/>
        <w:ind w:left="660"/>
      </w:pPr>
      <w:r>
        <w:t>搜索行为</w:t>
      </w:r>
      <w:r>
        <w:rPr>
          <w:color w:val="FF0000"/>
        </w:rPr>
        <w:t>（推荐）</w:t>
      </w:r>
    </w:p>
    <w:p>
      <w:pPr>
        <w:pStyle w:val="3"/>
        <w:spacing w:line="374" w:lineRule="exact"/>
        <w:ind w:left="960"/>
      </w:pPr>
      <w:r>
        <w:t>关键词：通过搜索商品关键词后，选定目标搜索词。建议商家尽可能多选择，以扩展覆</w:t>
      </w:r>
    </w:p>
    <w:p>
      <w:pPr>
        <w:spacing w:after="0" w:line="374" w:lineRule="exact"/>
        <w:sectPr>
          <w:pgSz w:w="11900" w:h="16850"/>
          <w:pgMar w:top="1540" w:right="1000" w:bottom="280" w:left="1140" w:header="772" w:footer="0" w:gutter="0"/>
          <w:cols w:space="720" w:num="1"/>
        </w:sectPr>
      </w:pPr>
    </w:p>
    <w:p>
      <w:pPr>
        <w:pStyle w:val="3"/>
        <w:spacing w:before="38" w:line="374" w:lineRule="exact"/>
      </w:pPr>
      <w:r>
        <w:t>盖人群。</w:t>
      </w:r>
    </w:p>
    <w:p>
      <w:pPr>
        <w:pStyle w:val="3"/>
        <w:spacing w:line="374" w:lineRule="exact"/>
        <w:ind w:left="960"/>
      </w:pPr>
      <w:r>
        <w:t>时间：按需调整。</w:t>
      </w:r>
    </w:p>
    <w:p>
      <w:pPr>
        <w:pStyle w:val="3"/>
        <w:ind w:left="960"/>
        <w:rPr>
          <w:sz w:val="20"/>
        </w:rPr>
      </w:pPr>
      <w:r>
        <w:rPr>
          <w:sz w:val="20"/>
        </w:rPr>
        <w:drawing>
          <wp:inline distT="0" distB="0" distL="0" distR="0">
            <wp:extent cx="5299075" cy="3175635"/>
            <wp:effectExtent l="0" t="0" r="0" b="0"/>
            <wp:docPr id="133" name="image5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57.jpeg"/>
                    <pic:cNvPicPr>
                      <a:picLocks noChangeAspect="1"/>
                    </pic:cNvPicPr>
                  </pic:nvPicPr>
                  <pic:blipFill>
                    <a:blip r:embed="rId62" cstate="print"/>
                    <a:stretch>
                      <a:fillRect/>
                    </a:stretch>
                  </pic:blipFill>
                  <pic:spPr>
                    <a:xfrm>
                      <a:off x="0" y="0"/>
                      <a:ext cx="5299686" cy="3175730"/>
                    </a:xfrm>
                    <a:prstGeom prst="rect">
                      <a:avLst/>
                    </a:prstGeom>
                  </pic:spPr>
                </pic:pic>
              </a:graphicData>
            </a:graphic>
          </wp:inline>
        </w:drawing>
      </w:r>
    </w:p>
    <w:p>
      <w:pPr>
        <w:pStyle w:val="2"/>
        <w:spacing w:line="326" w:lineRule="exact"/>
        <w:ind w:left="660"/>
      </w:pPr>
      <w:r>
        <w:t>消费能力</w:t>
      </w:r>
    </w:p>
    <w:p>
      <w:pPr>
        <w:pStyle w:val="3"/>
        <w:spacing w:before="6" w:line="223" w:lineRule="auto"/>
        <w:ind w:left="660" w:right="688" w:firstLine="419"/>
      </w:pPr>
      <w:r>
        <w:t>类目消费能力：选择店铺所在类目，建议更多关注类目消费单价，选取类目消费能力不同的人群。</w:t>
      </w:r>
    </w:p>
    <w:p>
      <w:pPr>
        <w:pStyle w:val="3"/>
        <w:spacing w:line="368" w:lineRule="exact"/>
        <w:ind w:left="1080"/>
      </w:pPr>
      <w:r>
        <w:t>平台消费能力：建议关注平台消费笔数。结合需求，选取平台消费能力不同的人群。</w:t>
      </w:r>
    </w:p>
    <w:p>
      <w:pPr>
        <w:pStyle w:val="3"/>
        <w:ind w:left="1315"/>
        <w:rPr>
          <w:sz w:val="20"/>
        </w:rPr>
      </w:pPr>
      <w:r>
        <w:rPr>
          <w:sz w:val="20"/>
        </w:rPr>
        <w:drawing>
          <wp:inline distT="0" distB="0" distL="0" distR="0">
            <wp:extent cx="4684395" cy="3963670"/>
            <wp:effectExtent l="0" t="0" r="0" b="0"/>
            <wp:docPr id="135" name="image5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age58.jpeg"/>
                    <pic:cNvPicPr>
                      <a:picLocks noChangeAspect="1"/>
                    </pic:cNvPicPr>
                  </pic:nvPicPr>
                  <pic:blipFill>
                    <a:blip r:embed="rId63" cstate="print"/>
                    <a:stretch>
                      <a:fillRect/>
                    </a:stretch>
                  </pic:blipFill>
                  <pic:spPr>
                    <a:xfrm>
                      <a:off x="0" y="0"/>
                      <a:ext cx="4684637" cy="3963924"/>
                    </a:xfrm>
                    <a:prstGeom prst="rect">
                      <a:avLst/>
                    </a:prstGeom>
                  </pic:spPr>
                </pic:pic>
              </a:graphicData>
            </a:graphic>
          </wp:inline>
        </w:drawing>
      </w:r>
    </w:p>
    <w:p>
      <w:pPr>
        <w:pStyle w:val="2"/>
        <w:spacing w:before="2"/>
        <w:ind w:left="660"/>
      </w:pPr>
      <w:r>
        <w:t>店铺人群重定向</w:t>
      </w:r>
    </w:p>
    <w:p>
      <w:pPr>
        <w:pStyle w:val="3"/>
        <w:spacing w:before="6" w:line="223" w:lineRule="auto"/>
        <w:ind w:left="660" w:right="899" w:firstLine="419"/>
      </w:pPr>
      <w:r>
        <w:t>店铺用户重定向：可以通过选择历史行为及历史行为时间，从行为维度上细分店铺流量，精准命中店铺高价值客户。</w:t>
      </w:r>
    </w:p>
    <w:p>
      <w:pPr>
        <w:pStyle w:val="3"/>
        <w:spacing w:line="368" w:lineRule="exact"/>
        <w:ind w:left="1080"/>
      </w:pPr>
      <w:r>
        <w:t>店铺商品重定向：通过选择店铺特定商品受众，从商品维度上拆分店铺流量。</w:t>
      </w:r>
    </w:p>
    <w:p>
      <w:pPr>
        <w:spacing w:after="0" w:line="368" w:lineRule="exact"/>
        <w:sectPr>
          <w:pgSz w:w="11900" w:h="16850"/>
          <w:pgMar w:top="1540" w:right="1000" w:bottom="280" w:left="1140" w:header="772" w:footer="0" w:gutter="0"/>
          <w:cols w:space="720" w:num="1"/>
        </w:sectPr>
      </w:pPr>
    </w:p>
    <w:p>
      <w:pPr>
        <w:pStyle w:val="3"/>
        <w:spacing w:before="14"/>
        <w:ind w:left="0"/>
        <w:rPr>
          <w:sz w:val="2"/>
        </w:rPr>
      </w:pPr>
    </w:p>
    <w:p>
      <w:pPr>
        <w:pStyle w:val="3"/>
        <w:ind w:left="960"/>
        <w:rPr>
          <w:sz w:val="20"/>
        </w:rPr>
      </w:pPr>
      <w:r>
        <w:rPr>
          <w:sz w:val="20"/>
        </w:rPr>
        <w:drawing>
          <wp:inline distT="0" distB="0" distL="0" distR="0">
            <wp:extent cx="5239385" cy="4444365"/>
            <wp:effectExtent l="0" t="0" r="0" b="0"/>
            <wp:docPr id="139" name="image5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image59.jpeg"/>
                    <pic:cNvPicPr>
                      <a:picLocks noChangeAspect="1"/>
                    </pic:cNvPicPr>
                  </pic:nvPicPr>
                  <pic:blipFill>
                    <a:blip r:embed="rId64" cstate="print"/>
                    <a:stretch>
                      <a:fillRect/>
                    </a:stretch>
                  </pic:blipFill>
                  <pic:spPr>
                    <a:xfrm>
                      <a:off x="0" y="0"/>
                      <a:ext cx="5240018" cy="4444746"/>
                    </a:xfrm>
                    <a:prstGeom prst="rect">
                      <a:avLst/>
                    </a:prstGeom>
                  </pic:spPr>
                </pic:pic>
              </a:graphicData>
            </a:graphic>
          </wp:inline>
        </w:drawing>
      </w:r>
    </w:p>
    <w:p>
      <w:pPr>
        <w:pStyle w:val="2"/>
        <w:spacing w:before="37"/>
        <w:ind w:left="660"/>
      </w:pPr>
      <w:r>
        <w:t>人口属性</w:t>
      </w:r>
    </w:p>
    <w:p>
      <w:pPr>
        <w:pStyle w:val="3"/>
        <w:spacing w:line="360" w:lineRule="exact"/>
        <w:ind w:left="1080"/>
      </w:pPr>
      <w:r>
        <w:rPr>
          <w:spacing w:val="-3"/>
        </w:rPr>
        <w:t>性别、年龄：根据商品特性，按需选择</w:t>
      </w:r>
    </w:p>
    <w:p>
      <w:pPr>
        <w:pStyle w:val="3"/>
        <w:spacing w:before="6" w:line="223" w:lineRule="auto"/>
        <w:ind w:left="1080" w:right="4051"/>
      </w:pPr>
      <w:r>
        <w:rPr>
          <w:spacing w:val="-4"/>
        </w:rPr>
        <w:t>地域：可根据商品的主要受众，精选部分地域人群</w:t>
      </w:r>
      <w:r>
        <w:t>注意：（</w:t>
      </w:r>
      <w:r>
        <w:rPr>
          <w:spacing w:val="-3"/>
        </w:rPr>
        <w:t>建议配合其他圈定条件使用</w:t>
      </w:r>
      <w:r>
        <w:t>）</w:t>
      </w:r>
    </w:p>
    <w:p>
      <w:pPr>
        <w:pStyle w:val="3"/>
        <w:ind w:left="960"/>
        <w:rPr>
          <w:sz w:val="20"/>
        </w:rPr>
      </w:pPr>
      <w:r>
        <w:rPr>
          <w:sz w:val="20"/>
        </w:rPr>
        <w:drawing>
          <wp:inline distT="0" distB="0" distL="0" distR="0">
            <wp:extent cx="5292725" cy="3601085"/>
            <wp:effectExtent l="0" t="0" r="0" b="0"/>
            <wp:docPr id="141"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image60.png"/>
                    <pic:cNvPicPr>
                      <a:picLocks noChangeAspect="1"/>
                    </pic:cNvPicPr>
                  </pic:nvPicPr>
                  <pic:blipFill>
                    <a:blip r:embed="rId65" cstate="print"/>
                    <a:stretch>
                      <a:fillRect/>
                    </a:stretch>
                  </pic:blipFill>
                  <pic:spPr>
                    <a:xfrm>
                      <a:off x="0" y="0"/>
                      <a:ext cx="5292875" cy="3601116"/>
                    </a:xfrm>
                    <a:prstGeom prst="rect">
                      <a:avLst/>
                    </a:prstGeom>
                  </pic:spPr>
                </pic:pic>
              </a:graphicData>
            </a:graphic>
          </wp:inline>
        </w:drawing>
      </w:r>
    </w:p>
    <w:p>
      <w:pPr>
        <w:pStyle w:val="2"/>
        <w:spacing w:line="355" w:lineRule="exact"/>
        <w:ind w:left="660"/>
      </w:pPr>
      <w:r>
        <w:t>人生阶段</w:t>
      </w:r>
    </w:p>
    <w:p>
      <w:pPr>
        <w:pStyle w:val="3"/>
        <w:spacing w:line="374" w:lineRule="exact"/>
        <w:ind w:left="1080"/>
      </w:pPr>
      <w:r>
        <w:t>目前上线“育儿期”标签，建议所售卖商品与育儿的人生阶段相关性较强的商家配合其</w:t>
      </w:r>
    </w:p>
    <w:p>
      <w:pPr>
        <w:spacing w:after="0" w:line="374" w:lineRule="exact"/>
        <w:sectPr>
          <w:pgSz w:w="11900" w:h="16850"/>
          <w:pgMar w:top="1540" w:right="1000" w:bottom="280" w:left="1140" w:header="772" w:footer="0" w:gutter="0"/>
          <w:cols w:space="720" w:num="1"/>
        </w:sectPr>
      </w:pPr>
    </w:p>
    <w:p>
      <w:pPr>
        <w:pStyle w:val="3"/>
        <w:spacing w:before="38"/>
        <w:ind w:left="660"/>
      </w:pPr>
      <w:r>
        <w:t>他圈定条件使用</w:t>
      </w:r>
    </w:p>
    <w:p>
      <w:pPr>
        <w:pStyle w:val="3"/>
        <w:ind w:left="1390"/>
        <w:rPr>
          <w:sz w:val="20"/>
        </w:rPr>
      </w:pPr>
      <w:r>
        <w:rPr>
          <w:sz w:val="20"/>
        </w:rPr>
        <w:drawing>
          <wp:inline distT="0" distB="0" distL="0" distR="0">
            <wp:extent cx="4569460" cy="476250"/>
            <wp:effectExtent l="0" t="0" r="0" b="0"/>
            <wp:docPr id="145"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image61.png"/>
                    <pic:cNvPicPr>
                      <a:picLocks noChangeAspect="1"/>
                    </pic:cNvPicPr>
                  </pic:nvPicPr>
                  <pic:blipFill>
                    <a:blip r:embed="rId66" cstate="print"/>
                    <a:stretch>
                      <a:fillRect/>
                    </a:stretch>
                  </pic:blipFill>
                  <pic:spPr>
                    <a:xfrm>
                      <a:off x="0" y="0"/>
                      <a:ext cx="4569786" cy="476250"/>
                    </a:xfrm>
                    <a:prstGeom prst="rect">
                      <a:avLst/>
                    </a:prstGeom>
                  </pic:spPr>
                </pic:pic>
              </a:graphicData>
            </a:graphic>
          </wp:inline>
        </w:drawing>
      </w:r>
    </w:p>
    <w:p>
      <w:pPr>
        <w:pStyle w:val="2"/>
        <w:spacing w:line="346" w:lineRule="exact"/>
        <w:ind w:left="660"/>
      </w:pPr>
      <w:r>
        <w:t>天气信息</w:t>
      </w:r>
    </w:p>
    <w:p>
      <w:pPr>
        <w:pStyle w:val="3"/>
        <w:spacing w:before="6" w:line="223" w:lineRule="auto"/>
        <w:ind w:left="1080" w:right="6782"/>
        <w:jc w:val="both"/>
      </w:pPr>
      <w:r>
        <w:t>天气时段：按需选择穿衣指数：按需选择晴雨表：按需选择</w:t>
      </w:r>
    </w:p>
    <w:p>
      <w:pPr>
        <w:pStyle w:val="3"/>
        <w:spacing w:line="370" w:lineRule="exact"/>
        <w:ind w:left="1080"/>
      </w:pPr>
      <w:r>
        <w:t>注意：建议所售卖商品季节性较强的商家配合其他圈定条件使用</w:t>
      </w:r>
    </w:p>
    <w:p>
      <w:pPr>
        <w:pStyle w:val="3"/>
        <w:ind w:left="960"/>
        <w:rPr>
          <w:sz w:val="20"/>
        </w:rPr>
      </w:pPr>
      <w:r>
        <w:rPr>
          <w:sz w:val="20"/>
        </w:rPr>
        <w:drawing>
          <wp:inline distT="0" distB="0" distL="0" distR="0">
            <wp:extent cx="5289550" cy="1297940"/>
            <wp:effectExtent l="0" t="0" r="0" b="0"/>
            <wp:docPr id="147" name="image6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image62.jpeg"/>
                    <pic:cNvPicPr>
                      <a:picLocks noChangeAspect="1"/>
                    </pic:cNvPicPr>
                  </pic:nvPicPr>
                  <pic:blipFill>
                    <a:blip r:embed="rId67" cstate="print"/>
                    <a:stretch>
                      <a:fillRect/>
                    </a:stretch>
                  </pic:blipFill>
                  <pic:spPr>
                    <a:xfrm>
                      <a:off x="0" y="0"/>
                      <a:ext cx="5290046" cy="1298257"/>
                    </a:xfrm>
                    <a:prstGeom prst="rect">
                      <a:avLst/>
                    </a:prstGeom>
                  </pic:spPr>
                </pic:pic>
              </a:graphicData>
            </a:graphic>
          </wp:inline>
        </w:drawing>
      </w:r>
    </w:p>
    <w:p>
      <w:pPr>
        <w:pStyle w:val="2"/>
        <w:spacing w:line="342" w:lineRule="exact"/>
        <w:ind w:left="540"/>
      </w:pPr>
      <w:r>
        <w:t>店铺或商品偏好</w:t>
      </w:r>
    </w:p>
    <w:p>
      <w:pPr>
        <w:pStyle w:val="3"/>
        <w:spacing w:before="6" w:line="223" w:lineRule="auto"/>
        <w:ind w:left="660" w:right="688" w:firstLine="419"/>
      </w:pPr>
      <w:r>
        <w:t>关键词：通过搜索，从结果中挑选目标店铺和商品。注意避免关键词过于宽泛（导致无法选定有效人群），或者过于具体（导致圈定人群数过少）。</w:t>
      </w:r>
    </w:p>
    <w:p>
      <w:pPr>
        <w:pStyle w:val="3"/>
        <w:spacing w:line="368" w:lineRule="exact"/>
        <w:ind w:left="1080"/>
      </w:pPr>
      <w:r>
        <w:t>时间：根据添加商品或店铺的数量调整，从而控制覆盖人数。</w:t>
      </w:r>
    </w:p>
    <w:p>
      <w:pPr>
        <w:pStyle w:val="3"/>
        <w:ind w:left="1225"/>
        <w:rPr>
          <w:sz w:val="20"/>
        </w:rPr>
      </w:pPr>
      <w:r>
        <w:rPr>
          <w:sz w:val="20"/>
        </w:rPr>
        <w:drawing>
          <wp:inline distT="0" distB="0" distL="0" distR="0">
            <wp:extent cx="4785995" cy="3373755"/>
            <wp:effectExtent l="0" t="0" r="0" b="0"/>
            <wp:docPr id="149" name="image6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image63.jpeg"/>
                    <pic:cNvPicPr>
                      <a:picLocks noChangeAspect="1"/>
                    </pic:cNvPicPr>
                  </pic:nvPicPr>
                  <pic:blipFill>
                    <a:blip r:embed="rId68" cstate="print"/>
                    <a:stretch>
                      <a:fillRect/>
                    </a:stretch>
                  </pic:blipFill>
                  <pic:spPr>
                    <a:xfrm>
                      <a:off x="0" y="0"/>
                      <a:ext cx="4786523" cy="3374136"/>
                    </a:xfrm>
                    <a:prstGeom prst="rect">
                      <a:avLst/>
                    </a:prstGeom>
                  </pic:spPr>
                </pic:pic>
              </a:graphicData>
            </a:graphic>
          </wp:inline>
        </w:drawing>
      </w:r>
    </w:p>
    <w:p>
      <w:pPr>
        <w:spacing w:before="0" w:line="373" w:lineRule="exact"/>
        <w:ind w:left="540" w:right="0" w:firstLine="0"/>
        <w:jc w:val="left"/>
        <w:rPr>
          <w:b/>
          <w:i/>
          <w:sz w:val="21"/>
        </w:rPr>
      </w:pPr>
      <w:r>
        <w:rPr>
          <w:b/>
          <w:sz w:val="21"/>
        </w:rPr>
        <w:t xml:space="preserve">ID </w:t>
      </w:r>
      <w:r>
        <w:rPr>
          <w:b/>
          <w:i/>
          <w:sz w:val="21"/>
        </w:rPr>
        <w:t>上传</w:t>
      </w:r>
    </w:p>
    <w:p>
      <w:pPr>
        <w:pStyle w:val="3"/>
        <w:spacing w:before="6" w:line="223" w:lineRule="auto"/>
        <w:ind w:left="660" w:right="688" w:firstLine="419"/>
        <w:jc w:val="both"/>
      </w:pPr>
      <w:r>
        <w:t>商家可以利用自己多渠道积累的目标用户手机号码，按照模版填写后上传，系统会自动圈定与这些手机号相关的用户，建议最少上传 10 万条数据，避免圈定人群过小。请商家放心，商家信息都会受到平台保护，其他商家并无方式使用您上传的数据。</w:t>
      </w:r>
    </w:p>
    <w:p>
      <w:pPr>
        <w:pStyle w:val="2"/>
        <w:numPr>
          <w:ilvl w:val="2"/>
          <w:numId w:val="8"/>
        </w:numPr>
        <w:tabs>
          <w:tab w:val="left" w:pos="1102"/>
        </w:tabs>
        <w:spacing w:before="0" w:after="0" w:line="356" w:lineRule="exact"/>
        <w:ind w:left="1102" w:right="0" w:hanging="562"/>
        <w:jc w:val="both"/>
      </w:pPr>
      <w:bookmarkStart w:id="90" w:name="_bookmark47"/>
      <w:bookmarkEnd w:id="90"/>
      <w:bookmarkStart w:id="91" w:name="_bookmark47"/>
      <w:bookmarkEnd w:id="91"/>
      <w:r>
        <w:rPr>
          <w:spacing w:val="-3"/>
        </w:rPr>
        <w:t>人群与广告投放</w:t>
      </w:r>
    </w:p>
    <w:p>
      <w:pPr>
        <w:pStyle w:val="3"/>
        <w:spacing w:before="7" w:line="223" w:lineRule="auto"/>
        <w:ind w:left="660" w:right="719" w:firstLine="419"/>
        <w:jc w:val="both"/>
      </w:pPr>
      <w:r>
        <w:t>商家通过 DMP</w:t>
      </w:r>
      <w:r>
        <w:rPr>
          <w:spacing w:val="-3"/>
        </w:rPr>
        <w:t xml:space="preserve"> 制定好营销人群后，需要将人群包应用到投放计划中，具体操作步骤如下：</w:t>
      </w:r>
    </w:p>
    <w:p>
      <w:pPr>
        <w:pStyle w:val="3"/>
        <w:spacing w:line="368" w:lineRule="exact"/>
        <w:ind w:left="720"/>
        <w:jc w:val="both"/>
      </w:pPr>
      <w:r>
        <w:t>① 商家成功创建人群后，可以在“我的人群”中看到这一人群包，点击“管理渠道”。</w:t>
      </w:r>
    </w:p>
    <w:p>
      <w:pPr>
        <w:spacing w:after="0" w:line="368" w:lineRule="exact"/>
        <w:jc w:val="both"/>
        <w:sectPr>
          <w:pgSz w:w="11900" w:h="16850"/>
          <w:pgMar w:top="1540" w:right="1000" w:bottom="280" w:left="1140" w:header="772" w:footer="0" w:gutter="0"/>
          <w:cols w:space="720" w:num="1"/>
        </w:sectPr>
      </w:pPr>
    </w:p>
    <w:p>
      <w:pPr>
        <w:pStyle w:val="3"/>
        <w:spacing w:before="14"/>
        <w:ind w:left="0"/>
        <w:rPr>
          <w:sz w:val="2"/>
        </w:rPr>
      </w:pPr>
    </w:p>
    <w:p>
      <w:pPr>
        <w:pStyle w:val="3"/>
        <w:rPr>
          <w:sz w:val="20"/>
        </w:rPr>
      </w:pPr>
      <w:r>
        <w:rPr>
          <w:sz w:val="20"/>
        </w:rPr>
        <w:drawing>
          <wp:inline distT="0" distB="0" distL="0" distR="0">
            <wp:extent cx="5379085" cy="1210310"/>
            <wp:effectExtent l="0" t="0" r="0" b="0"/>
            <wp:docPr id="153"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image64.png"/>
                    <pic:cNvPicPr>
                      <a:picLocks noChangeAspect="1"/>
                    </pic:cNvPicPr>
                  </pic:nvPicPr>
                  <pic:blipFill>
                    <a:blip r:embed="rId69" cstate="print"/>
                    <a:stretch>
                      <a:fillRect/>
                    </a:stretch>
                  </pic:blipFill>
                  <pic:spPr>
                    <a:xfrm>
                      <a:off x="0" y="0"/>
                      <a:ext cx="5379435" cy="1210818"/>
                    </a:xfrm>
                    <a:prstGeom prst="rect">
                      <a:avLst/>
                    </a:prstGeom>
                  </pic:spPr>
                </pic:pic>
              </a:graphicData>
            </a:graphic>
          </wp:inline>
        </w:drawing>
      </w:r>
    </w:p>
    <w:p>
      <w:pPr>
        <w:pStyle w:val="3"/>
        <w:spacing w:before="20" w:line="223" w:lineRule="auto"/>
        <w:ind w:left="1140" w:right="839" w:hanging="420"/>
        <w:jc w:val="both"/>
      </w:pPr>
      <w:r>
        <w:rPr>
          <w:spacing w:val="-4"/>
        </w:rPr>
        <w:t xml:space="preserve">② 选择投放渠道即为将人群包同步到推广产品中，目前 </w:t>
      </w:r>
      <w:r>
        <w:t>DMP</w:t>
      </w:r>
      <w:r>
        <w:rPr>
          <w:spacing w:val="-3"/>
        </w:rPr>
        <w:t xml:space="preserve"> 人群包支持应用到</w:t>
      </w:r>
      <w:r>
        <w:rPr>
          <w:b/>
          <w:i/>
          <w:spacing w:val="-2"/>
        </w:rPr>
        <w:t>多多场</w:t>
      </w:r>
      <w:r>
        <w:rPr>
          <w:b/>
          <w:i/>
          <w:spacing w:val="-3"/>
        </w:rPr>
        <w:t>景、多多搜索、聚焦展位、短信营销。</w:t>
      </w:r>
      <w:r>
        <w:rPr>
          <w:spacing w:val="-3"/>
        </w:rPr>
        <w:t xml:space="preserve">选择对应的投放渠道后，点击“确认同步”。须注意，所选择的 </w:t>
      </w:r>
      <w:r>
        <w:t>DMP</w:t>
      </w:r>
      <w:r>
        <w:rPr>
          <w:spacing w:val="-3"/>
        </w:rPr>
        <w:t xml:space="preserve"> 人群包的预估覆盖人数需在一定范围内才支持同步至相应场</w:t>
      </w:r>
      <w:r>
        <w:rPr>
          <w:spacing w:val="-4"/>
        </w:rPr>
        <w:t xml:space="preserve">景。场景支持同步人群数量在 </w:t>
      </w:r>
      <w:r>
        <w:t>1</w:t>
      </w:r>
      <w:r>
        <w:rPr>
          <w:spacing w:val="-5"/>
        </w:rPr>
        <w:t xml:space="preserve"> 万到 </w:t>
      </w:r>
      <w:r>
        <w:t>1000</w:t>
      </w:r>
      <w:r>
        <w:rPr>
          <w:spacing w:val="-4"/>
        </w:rPr>
        <w:t xml:space="preserve"> 万的人群包，聚焦展位支持 </w:t>
      </w:r>
      <w:r>
        <w:t>1</w:t>
      </w:r>
      <w:r>
        <w:rPr>
          <w:spacing w:val="-5"/>
        </w:rPr>
        <w:t xml:space="preserve"> 万到 </w:t>
      </w:r>
      <w:r>
        <w:t>3000</w:t>
      </w:r>
    </w:p>
    <w:p>
      <w:pPr>
        <w:pStyle w:val="3"/>
        <w:spacing w:before="1" w:line="223" w:lineRule="auto"/>
        <w:ind w:left="1140" w:right="956"/>
        <w:jc w:val="both"/>
      </w:pPr>
      <w:r>
        <w:rPr>
          <w:spacing w:val="-4"/>
        </w:rPr>
        <w:t xml:space="preserve">万的人群包。搜索支持 </w:t>
      </w:r>
      <w:r>
        <w:t>60</w:t>
      </w:r>
      <w:r>
        <w:rPr>
          <w:spacing w:val="-5"/>
        </w:rPr>
        <w:t xml:space="preserve"> 万到 </w:t>
      </w:r>
      <w:r>
        <w:t>1000</w:t>
      </w:r>
      <w:r>
        <w:rPr>
          <w:spacing w:val="-5"/>
        </w:rPr>
        <w:t xml:space="preserve"> 万的人群包。短信支持 </w:t>
      </w:r>
      <w:r>
        <w:t>1</w:t>
      </w:r>
      <w:r>
        <w:rPr>
          <w:spacing w:val="-5"/>
        </w:rPr>
        <w:t xml:space="preserve"> 万到 </w:t>
      </w:r>
      <w:r>
        <w:t>1000</w:t>
      </w:r>
      <w:r>
        <w:rPr>
          <w:spacing w:val="-3"/>
        </w:rPr>
        <w:t xml:space="preserve"> 万的人群包。</w:t>
      </w:r>
    </w:p>
    <w:p>
      <w:pPr>
        <w:pStyle w:val="3"/>
        <w:ind w:left="960"/>
        <w:rPr>
          <w:sz w:val="20"/>
        </w:rPr>
      </w:pPr>
      <w:r>
        <w:rPr>
          <w:sz w:val="20"/>
        </w:rPr>
        <w:drawing>
          <wp:inline distT="0" distB="0" distL="0" distR="0">
            <wp:extent cx="5098415" cy="3658870"/>
            <wp:effectExtent l="0" t="0" r="0" b="0"/>
            <wp:docPr id="155" name="image6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image65.jpeg"/>
                    <pic:cNvPicPr>
                      <a:picLocks noChangeAspect="1"/>
                    </pic:cNvPicPr>
                  </pic:nvPicPr>
                  <pic:blipFill>
                    <a:blip r:embed="rId70" cstate="print"/>
                    <a:stretch>
                      <a:fillRect/>
                    </a:stretch>
                  </pic:blipFill>
                  <pic:spPr>
                    <a:xfrm>
                      <a:off x="0" y="0"/>
                      <a:ext cx="5098529" cy="3659124"/>
                    </a:xfrm>
                    <a:prstGeom prst="rect">
                      <a:avLst/>
                    </a:prstGeom>
                  </pic:spPr>
                </pic:pic>
              </a:graphicData>
            </a:graphic>
          </wp:inline>
        </w:drawing>
      </w:r>
    </w:p>
    <w:p>
      <w:pPr>
        <w:pStyle w:val="3"/>
        <w:spacing w:before="6"/>
        <w:ind w:left="0"/>
        <w:rPr>
          <w:sz w:val="18"/>
        </w:rPr>
      </w:pPr>
    </w:p>
    <w:p>
      <w:pPr>
        <w:pStyle w:val="3"/>
        <w:spacing w:line="374" w:lineRule="exact"/>
        <w:ind w:left="720"/>
        <w:jc w:val="both"/>
      </w:pPr>
      <w:r>
        <w:t>③ 同步完成后，商家需要到具体到推广单元添加人群包。</w:t>
      </w:r>
    </w:p>
    <w:p>
      <w:pPr>
        <w:pStyle w:val="3"/>
        <w:spacing w:before="6" w:line="223" w:lineRule="auto"/>
        <w:ind w:right="702" w:firstLine="419"/>
        <w:jc w:val="both"/>
      </w:pPr>
      <w:r>
        <w:rPr>
          <w:spacing w:val="-3"/>
        </w:rPr>
        <w:t>登录拼多多商家管理后台，点击“推广中心-推广计划”，新建推广计划。商家可以在其中“出价及定向</w:t>
      </w:r>
      <w:r>
        <w:t>/</w:t>
      </w:r>
      <w:r>
        <w:rPr>
          <w:spacing w:val="-3"/>
        </w:rPr>
        <w:t xml:space="preserve">定向人群”模块中“添加自定义人群”，选择 </w:t>
      </w:r>
      <w:r>
        <w:t>1</w:t>
      </w:r>
      <w:r>
        <w:rPr>
          <w:spacing w:val="-3"/>
        </w:rPr>
        <w:t xml:space="preserve"> 个或多个人群包，选定人群包后设置溢价，直至完成推广。</w:t>
      </w:r>
    </w:p>
    <w:p>
      <w:pPr>
        <w:spacing w:after="0" w:line="223" w:lineRule="auto"/>
        <w:jc w:val="both"/>
        <w:sectPr>
          <w:pgSz w:w="11900" w:h="16850"/>
          <w:pgMar w:top="1540" w:right="1000" w:bottom="280" w:left="1140" w:header="772" w:footer="0" w:gutter="0"/>
          <w:cols w:space="720" w:num="1"/>
        </w:sectPr>
      </w:pPr>
    </w:p>
    <w:p>
      <w:pPr>
        <w:pStyle w:val="3"/>
        <w:spacing w:before="14"/>
        <w:ind w:left="0"/>
        <w:rPr>
          <w:sz w:val="2"/>
        </w:rPr>
      </w:pPr>
    </w:p>
    <w:p>
      <w:pPr>
        <w:pStyle w:val="3"/>
        <w:rPr>
          <w:sz w:val="20"/>
        </w:rPr>
      </w:pPr>
      <w:r>
        <w:rPr>
          <w:sz w:val="20"/>
        </w:rPr>
        <w:drawing>
          <wp:inline distT="0" distB="0" distL="0" distR="0">
            <wp:extent cx="5419725" cy="3113405"/>
            <wp:effectExtent l="0" t="0" r="0" b="0"/>
            <wp:docPr id="159" name="image6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image66.jpeg"/>
                    <pic:cNvPicPr>
                      <a:picLocks noChangeAspect="1"/>
                    </pic:cNvPicPr>
                  </pic:nvPicPr>
                  <pic:blipFill>
                    <a:blip r:embed="rId71" cstate="print"/>
                    <a:stretch>
                      <a:fillRect/>
                    </a:stretch>
                  </pic:blipFill>
                  <pic:spPr>
                    <a:xfrm>
                      <a:off x="0" y="0"/>
                      <a:ext cx="5419866" cy="3113913"/>
                    </a:xfrm>
                    <a:prstGeom prst="rect">
                      <a:avLst/>
                    </a:prstGeom>
                  </pic:spPr>
                </pic:pic>
              </a:graphicData>
            </a:graphic>
          </wp:inline>
        </w:drawing>
      </w:r>
    </w:p>
    <w:p>
      <w:pPr>
        <w:pStyle w:val="3"/>
        <w:spacing w:before="24" w:line="223" w:lineRule="auto"/>
        <w:ind w:right="720" w:firstLine="419"/>
      </w:pPr>
      <w:r>
        <w:t>商家也可以在“推广中心-推广计划”下，查看现有推广计划中的推广单元详情。点击“添加人群”后“添加自定义人群”，选择 1 个或多个人群包，选定人群包后确认添加，并设置溢价，直至成功修改推广计划。</w:t>
      </w:r>
    </w:p>
    <w:p>
      <w:pPr>
        <w:pStyle w:val="3"/>
        <w:rPr>
          <w:sz w:val="20"/>
        </w:rPr>
      </w:pPr>
      <w:r>
        <w:rPr>
          <w:sz w:val="20"/>
        </w:rPr>
        <w:drawing>
          <wp:inline distT="0" distB="0" distL="0" distR="0">
            <wp:extent cx="5381625" cy="2634615"/>
            <wp:effectExtent l="0" t="0" r="0" b="0"/>
            <wp:docPr id="161" name="image6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image67.jpeg"/>
                    <pic:cNvPicPr>
                      <a:picLocks noChangeAspect="1"/>
                    </pic:cNvPicPr>
                  </pic:nvPicPr>
                  <pic:blipFill>
                    <a:blip r:embed="rId72" cstate="print"/>
                    <a:stretch>
                      <a:fillRect/>
                    </a:stretch>
                  </pic:blipFill>
                  <pic:spPr>
                    <a:xfrm>
                      <a:off x="0" y="0"/>
                      <a:ext cx="5381742" cy="2635091"/>
                    </a:xfrm>
                    <a:prstGeom prst="rect">
                      <a:avLst/>
                    </a:prstGeom>
                  </pic:spPr>
                </pic:pic>
              </a:graphicData>
            </a:graphic>
          </wp:inline>
        </w:drawing>
      </w:r>
    </w:p>
    <w:p>
      <w:pPr>
        <w:pStyle w:val="3"/>
        <w:spacing w:before="12" w:line="375" w:lineRule="exact"/>
        <w:ind w:left="660"/>
      </w:pPr>
      <w:r>
        <w:t>了解更多，请进入书院学习 DMP 相关课程；</w:t>
      </w:r>
    </w:p>
    <w:p>
      <w:pPr>
        <w:pStyle w:val="3"/>
        <w:spacing w:line="375" w:lineRule="exact"/>
        <w:ind w:left="660"/>
      </w:pPr>
      <w:r>
        <w:t>书院链接：</w:t>
      </w:r>
      <w:r>
        <w:fldChar w:fldCharType="begin"/>
      </w:r>
      <w:r>
        <w:instrText xml:space="preserve"> HYPERLINK "https://shuyuan.pinduoduo.com/academ/courseDetail/217" \h </w:instrText>
      </w:r>
      <w:r>
        <w:fldChar w:fldCharType="separate"/>
      </w:r>
      <w:r>
        <w:rPr>
          <w:color w:val="0000FF"/>
          <w:u w:val="single" w:color="0000FF"/>
        </w:rPr>
        <w:t>https://shuyuan.pinduoduo.com/academ/courseDetail/217</w:t>
      </w:r>
      <w:r>
        <w:rPr>
          <w:color w:val="0000FF"/>
          <w:u w:val="single" w:color="0000FF"/>
        </w:rPr>
        <w:fldChar w:fldCharType="end"/>
      </w:r>
    </w:p>
    <w:p>
      <w:pPr>
        <w:pStyle w:val="3"/>
        <w:ind w:left="0"/>
        <w:rPr>
          <w:sz w:val="20"/>
        </w:rPr>
      </w:pPr>
    </w:p>
    <w:p>
      <w:pPr>
        <w:pStyle w:val="3"/>
        <w:spacing w:before="1"/>
        <w:ind w:left="0"/>
        <w:rPr>
          <w:sz w:val="15"/>
        </w:rPr>
      </w:pPr>
    </w:p>
    <w:p>
      <w:pPr>
        <w:pStyle w:val="2"/>
        <w:spacing w:before="47"/>
        <w:ind w:left="660"/>
      </w:pPr>
      <w:bookmarkStart w:id="92" w:name="_bookmark48"/>
      <w:bookmarkEnd w:id="92"/>
      <w:r>
        <w:t>五、报表解读</w:t>
      </w:r>
    </w:p>
    <w:p>
      <w:pPr>
        <w:pStyle w:val="3"/>
        <w:spacing w:before="6" w:line="223" w:lineRule="auto"/>
        <w:ind w:left="660" w:right="736" w:firstLine="422"/>
      </w:pPr>
      <w:r>
        <w:rPr>
          <w:spacing w:val="-2"/>
        </w:rPr>
        <w:t>多多搜索从多多搜索整体、计划、商品、关键词、时间等多维度，并以图表和列表结</w:t>
      </w:r>
      <w:r>
        <w:rPr>
          <w:spacing w:val="-7"/>
        </w:rPr>
        <w:t>合的方式展现数据，方便广告主更全面直观地了解多多搜索的效果，通过报表数据对推广策</w:t>
      </w:r>
      <w:r>
        <w:rPr>
          <w:spacing w:val="-5"/>
        </w:rPr>
        <w:t>略作出调整，从而获得更多的流量与收益。</w:t>
      </w:r>
    </w:p>
    <w:p>
      <w:pPr>
        <w:pStyle w:val="2"/>
        <w:numPr>
          <w:ilvl w:val="1"/>
          <w:numId w:val="13"/>
        </w:numPr>
        <w:tabs>
          <w:tab w:val="left" w:pos="1052"/>
        </w:tabs>
        <w:spacing w:before="0" w:after="0" w:line="354" w:lineRule="exact"/>
        <w:ind w:left="1051" w:right="0" w:hanging="373"/>
        <w:jc w:val="left"/>
      </w:pPr>
      <w:bookmarkStart w:id="93" w:name="_bookmark49"/>
      <w:bookmarkEnd w:id="93"/>
      <w:bookmarkStart w:id="94" w:name="_bookmark49"/>
      <w:bookmarkEnd w:id="94"/>
      <w:r>
        <w:rPr>
          <w:spacing w:val="-3"/>
        </w:rPr>
        <w:t>报表字段释义</w:t>
      </w:r>
    </w:p>
    <w:p>
      <w:pPr>
        <w:pStyle w:val="3"/>
        <w:spacing w:before="6" w:line="223" w:lineRule="auto"/>
        <w:ind w:left="960" w:right="2968"/>
      </w:pPr>
      <w:r>
        <w:rPr>
          <w:b/>
          <w:i/>
          <w:w w:val="105"/>
        </w:rPr>
        <w:t>曝光量</w:t>
      </w:r>
      <w:r>
        <w:rPr>
          <w:w w:val="105"/>
        </w:rPr>
        <w:t>：推广商品在多多搜索广告位上被买家看到的次数。</w:t>
      </w:r>
      <w:r>
        <w:rPr>
          <w:b/>
          <w:i/>
          <w:w w:val="105"/>
        </w:rPr>
        <w:t>点击量</w:t>
      </w:r>
      <w:r>
        <w:rPr>
          <w:w w:val="105"/>
        </w:rPr>
        <w:t>：推广商品在多多搜索广告位上被点击的次数。</w:t>
      </w:r>
    </w:p>
    <w:p>
      <w:pPr>
        <w:pStyle w:val="3"/>
        <w:spacing w:line="355" w:lineRule="exact"/>
        <w:ind w:left="960"/>
      </w:pPr>
      <w:r>
        <w:t>（注意：虚假点击将被多多搜索反作弊体系过滤，该数据为反作弊系统过滤后的数据）</w:t>
      </w:r>
    </w:p>
    <w:p>
      <w:pPr>
        <w:pStyle w:val="3"/>
        <w:spacing w:line="375" w:lineRule="exact"/>
        <w:ind w:left="960"/>
      </w:pPr>
      <w:r>
        <w:rPr>
          <w:b/>
          <w:i/>
        </w:rPr>
        <w:t>点击率</w:t>
      </w:r>
      <w:r>
        <w:t>：点击率=点击量／曝光量，可表达商品对买家的吸引程度，点击率越高，说明</w:t>
      </w:r>
    </w:p>
    <w:p>
      <w:pPr>
        <w:spacing w:after="0" w:line="375" w:lineRule="exact"/>
        <w:sectPr>
          <w:pgSz w:w="11900" w:h="16850"/>
          <w:pgMar w:top="1540" w:right="1000" w:bottom="280" w:left="1140" w:header="772" w:footer="0" w:gutter="0"/>
          <w:cols w:space="720" w:num="1"/>
        </w:sectPr>
      </w:pPr>
    </w:p>
    <w:p>
      <w:pPr>
        <w:pStyle w:val="3"/>
        <w:spacing w:before="38" w:line="374" w:lineRule="exact"/>
        <w:ind w:left="960"/>
      </w:pPr>
      <w:r>
        <w:t>商品对买家的吸引力越大。</w:t>
      </w:r>
    </w:p>
    <w:p>
      <w:pPr>
        <w:pStyle w:val="3"/>
        <w:spacing w:before="6" w:line="223" w:lineRule="auto"/>
        <w:ind w:left="960" w:right="863"/>
      </w:pPr>
      <w:r>
        <w:rPr>
          <w:b/>
          <w:i/>
        </w:rPr>
        <w:t>平均点击消耗</w:t>
      </w:r>
      <w:r>
        <w:t>：平均点击消耗=消耗／点击量，即推广商品每一次点击产生的平均消耗金额。</w:t>
      </w:r>
    </w:p>
    <w:p>
      <w:pPr>
        <w:pStyle w:val="3"/>
        <w:spacing w:line="354" w:lineRule="exact"/>
        <w:ind w:left="960"/>
      </w:pPr>
      <w:r>
        <w:rPr>
          <w:b/>
          <w:i/>
        </w:rPr>
        <w:t>消耗</w:t>
      </w:r>
      <w:r>
        <w:t>：推广商品在多多搜索广告位上被用户点击所消耗的费用。</w:t>
      </w:r>
    </w:p>
    <w:p>
      <w:pPr>
        <w:pStyle w:val="3"/>
        <w:spacing w:before="6" w:line="223" w:lineRule="auto"/>
        <w:ind w:left="960" w:right="709"/>
        <w:jc w:val="both"/>
      </w:pPr>
      <w:r>
        <w:t>订单数：订单数=直接成交订单数+间接成交订单数，推广商品在广告位被点击后，买家在 14 天内直接购买该商品的订单数+通过推广商品的详情页面跳转至店铺内其他商品并购买的订单数。</w:t>
      </w:r>
    </w:p>
    <w:p>
      <w:pPr>
        <w:pStyle w:val="3"/>
        <w:spacing w:before="63" w:line="223" w:lineRule="auto"/>
        <w:ind w:left="960" w:right="793"/>
        <w:jc w:val="both"/>
      </w:pPr>
      <w:r>
        <w:rPr>
          <w:b/>
          <w:i/>
          <w:w w:val="105"/>
        </w:rPr>
        <w:t>交易额</w:t>
      </w:r>
      <w:r>
        <w:rPr>
          <w:w w:val="105"/>
        </w:rPr>
        <w:t>：交易额=直接成交金额+ 间接成交金额，推广商品在广告位被点击后，买家在 14 天内直接购买该商品的订单金额+通过推广商品的详情页面跳转至店铺内其他商品并购买的订单金额。</w:t>
      </w:r>
    </w:p>
    <w:p>
      <w:pPr>
        <w:pStyle w:val="3"/>
        <w:spacing w:before="63" w:line="223" w:lineRule="auto"/>
        <w:ind w:left="960" w:right="793"/>
        <w:jc w:val="both"/>
      </w:pPr>
      <w:r>
        <w:rPr>
          <w:b/>
          <w:i/>
          <w:w w:val="105"/>
        </w:rPr>
        <w:t>投入产出比</w:t>
      </w:r>
      <w:r>
        <w:rPr>
          <w:w w:val="105"/>
        </w:rPr>
        <w:t>：投入产出比=交易额／消耗，反映多多搜索点击消耗在 14 天转化周期内带来交易额的比例。</w:t>
      </w:r>
    </w:p>
    <w:p>
      <w:pPr>
        <w:pStyle w:val="2"/>
        <w:numPr>
          <w:ilvl w:val="1"/>
          <w:numId w:val="13"/>
        </w:numPr>
        <w:tabs>
          <w:tab w:val="left" w:pos="862"/>
        </w:tabs>
        <w:spacing w:before="0" w:after="0" w:line="354" w:lineRule="exact"/>
        <w:ind w:left="861" w:right="0" w:hanging="322"/>
        <w:jc w:val="left"/>
      </w:pPr>
      <w:bookmarkStart w:id="95" w:name="_bookmark50"/>
      <w:bookmarkEnd w:id="95"/>
      <w:bookmarkStart w:id="96" w:name="_bookmark50"/>
      <w:bookmarkEnd w:id="96"/>
      <w:r>
        <w:rPr>
          <w:spacing w:val="-3"/>
        </w:rPr>
        <w:t>、多多搜索报表介绍</w:t>
      </w:r>
    </w:p>
    <w:p>
      <w:pPr>
        <w:pStyle w:val="2"/>
        <w:numPr>
          <w:ilvl w:val="2"/>
          <w:numId w:val="13"/>
        </w:numPr>
        <w:tabs>
          <w:tab w:val="left" w:pos="1114"/>
        </w:tabs>
        <w:spacing w:before="0" w:after="0" w:line="360" w:lineRule="exact"/>
        <w:ind w:left="1114" w:right="0" w:hanging="562"/>
        <w:jc w:val="left"/>
      </w:pPr>
      <w:bookmarkStart w:id="97" w:name="_bookmark51"/>
      <w:bookmarkEnd w:id="97"/>
      <w:bookmarkStart w:id="98" w:name="_bookmark51"/>
      <w:bookmarkEnd w:id="98"/>
      <w:r>
        <w:rPr>
          <w:spacing w:val="-2"/>
        </w:rPr>
        <w:t>总览报表</w:t>
      </w:r>
    </w:p>
    <w:p>
      <w:pPr>
        <w:pStyle w:val="3"/>
        <w:spacing w:line="360" w:lineRule="exact"/>
        <w:ind w:left="1080"/>
      </w:pPr>
      <w:r>
        <w:t>路径：推广中心—推广报表</w:t>
      </w:r>
    </w:p>
    <w:p>
      <w:pPr>
        <w:pStyle w:val="3"/>
        <w:spacing w:line="360" w:lineRule="exact"/>
        <w:ind w:left="1711"/>
      </w:pPr>
      <w:r>
        <w:t>搜索计划—多多搜索—查看报表</w:t>
      </w:r>
    </w:p>
    <w:p>
      <w:pPr>
        <w:pStyle w:val="3"/>
        <w:spacing w:line="360" w:lineRule="exact"/>
        <w:ind w:left="1711"/>
      </w:pPr>
      <w:r>
        <w:t>推广概况—多多搜索—查看全部计划—查看报表</w:t>
      </w:r>
    </w:p>
    <w:p>
      <w:pPr>
        <w:pStyle w:val="3"/>
        <w:spacing w:before="5" w:line="223" w:lineRule="auto"/>
        <w:ind w:left="660" w:right="1040" w:firstLine="439"/>
      </w:pPr>
      <w:r>
        <w:t>总览报表主要是针对整个多多搜索，显示多多搜索整体的推广情况。也可按推广计划查询每个推广计划的推广情况。</w:t>
      </w:r>
    </w:p>
    <w:p>
      <w:pPr>
        <w:pStyle w:val="10"/>
        <w:numPr>
          <w:ilvl w:val="0"/>
          <w:numId w:val="14"/>
        </w:numPr>
        <w:tabs>
          <w:tab w:val="left" w:pos="961"/>
        </w:tabs>
        <w:spacing w:before="1" w:after="0" w:line="223" w:lineRule="auto"/>
        <w:ind w:left="960" w:right="1006" w:hanging="420"/>
        <w:jc w:val="both"/>
        <w:rPr>
          <w:sz w:val="21"/>
        </w:rPr>
      </w:pPr>
      <w:r>
        <w:rPr>
          <w:b/>
          <w:i/>
          <w:sz w:val="21"/>
        </w:rPr>
        <w:t>查询条件选择区</w:t>
      </w:r>
      <w:r>
        <w:rPr>
          <w:spacing w:val="-3"/>
          <w:sz w:val="21"/>
        </w:rPr>
        <w:t>：可按时间筛选，昨天、今日、</w:t>
      </w:r>
      <w:r>
        <w:rPr>
          <w:sz w:val="21"/>
        </w:rPr>
        <w:t>7</w:t>
      </w:r>
      <w:r>
        <w:rPr>
          <w:spacing w:val="6"/>
          <w:sz w:val="21"/>
        </w:rPr>
        <w:t xml:space="preserve"> 天、</w:t>
      </w:r>
      <w:r>
        <w:rPr>
          <w:sz w:val="21"/>
        </w:rPr>
        <w:t>30</w:t>
      </w:r>
      <w:r>
        <w:rPr>
          <w:spacing w:val="6"/>
          <w:sz w:val="21"/>
        </w:rPr>
        <w:t xml:space="preserve"> 天、</w:t>
      </w:r>
      <w:r>
        <w:rPr>
          <w:sz w:val="21"/>
        </w:rPr>
        <w:t>90 天数据，也可自定</w:t>
      </w:r>
      <w:r>
        <w:rPr>
          <w:spacing w:val="-3"/>
          <w:sz w:val="21"/>
        </w:rPr>
        <w:t>义一个时间段，选择需要查询的“报表时段”信息</w:t>
      </w:r>
    </w:p>
    <w:p>
      <w:pPr>
        <w:pStyle w:val="10"/>
        <w:numPr>
          <w:ilvl w:val="0"/>
          <w:numId w:val="14"/>
        </w:numPr>
        <w:tabs>
          <w:tab w:val="left" w:pos="961"/>
        </w:tabs>
        <w:spacing w:before="0" w:after="0" w:line="223" w:lineRule="auto"/>
        <w:ind w:left="960" w:right="971" w:hanging="420"/>
        <w:jc w:val="both"/>
        <w:rPr>
          <w:sz w:val="21"/>
        </w:rPr>
      </w:pPr>
      <w:r>
        <w:rPr>
          <w:b/>
          <w:i/>
          <w:spacing w:val="-2"/>
          <w:sz w:val="21"/>
        </w:rPr>
        <w:t>多多搜索概况</w:t>
      </w:r>
      <w:r>
        <w:rPr>
          <w:spacing w:val="-3"/>
          <w:sz w:val="21"/>
        </w:rPr>
        <w:t>：重要数据看板区，显示多多搜索整体的各个指标的数据。显示推广创意的曝光量、点击量、点击率、花费、投入产出比、订单量、平均点击花费、点击转化率、交易额、千次曝光花费、店铺收藏量、商品收藏量</w:t>
      </w:r>
    </w:p>
    <w:p>
      <w:pPr>
        <w:pStyle w:val="10"/>
        <w:numPr>
          <w:ilvl w:val="0"/>
          <w:numId w:val="14"/>
        </w:numPr>
        <w:tabs>
          <w:tab w:val="left" w:pos="961"/>
        </w:tabs>
        <w:spacing w:before="2" w:after="0" w:line="223" w:lineRule="auto"/>
        <w:ind w:left="960" w:right="1006" w:hanging="420"/>
        <w:jc w:val="both"/>
        <w:rPr>
          <w:sz w:val="21"/>
        </w:rPr>
      </w:pPr>
      <w:r>
        <w:rPr>
          <w:b/>
          <w:i/>
          <w:spacing w:val="-1"/>
          <w:sz w:val="21"/>
        </w:rPr>
        <w:t>趋势对比</w:t>
      </w:r>
      <w:r>
        <w:rPr>
          <w:spacing w:val="-9"/>
          <w:sz w:val="21"/>
        </w:rPr>
        <w:t>：曲线走势图区，根据选择的查询条件，显示指定时间范围内某个指标数据</w:t>
      </w:r>
      <w:r>
        <w:rPr>
          <w:sz w:val="21"/>
        </w:rPr>
        <w:t>的曲线变化。</w:t>
      </w:r>
    </w:p>
    <w:p>
      <w:pPr>
        <w:pStyle w:val="3"/>
        <w:spacing w:line="354" w:lineRule="exact"/>
        <w:ind w:left="960"/>
        <w:jc w:val="both"/>
      </w:pPr>
      <w:r>
        <w:rPr>
          <w:b/>
          <w:i/>
        </w:rPr>
        <w:t>按统计项</w:t>
      </w:r>
      <w:r>
        <w:t>：可选择需要对比的数据趋势，每次对比最多选 2 项数据，展示近七天趋势</w:t>
      </w:r>
    </w:p>
    <w:p>
      <w:pPr>
        <w:pStyle w:val="3"/>
        <w:spacing w:line="374" w:lineRule="exact"/>
        <w:ind w:left="960"/>
        <w:jc w:val="both"/>
      </w:pPr>
      <w:r>
        <w:rPr>
          <w:b/>
          <w:i/>
        </w:rPr>
        <w:t>按日期</w:t>
      </w:r>
      <w:r>
        <w:t>：可按日期选择近 30 天内数据趋势</w:t>
      </w:r>
    </w:p>
    <w:p>
      <w:pPr>
        <w:spacing w:after="0" w:line="374" w:lineRule="exact"/>
        <w:jc w:val="both"/>
        <w:sectPr>
          <w:pgSz w:w="11900" w:h="16850"/>
          <w:pgMar w:top="1540" w:right="1000" w:bottom="280" w:left="1140" w:header="772" w:footer="0" w:gutter="0"/>
          <w:cols w:space="720" w:num="1"/>
        </w:sectPr>
      </w:pPr>
    </w:p>
    <w:p>
      <w:pPr>
        <w:pStyle w:val="3"/>
        <w:spacing w:before="14"/>
        <w:ind w:left="0"/>
        <w:rPr>
          <w:sz w:val="2"/>
        </w:rPr>
      </w:pPr>
    </w:p>
    <w:p>
      <w:pPr>
        <w:pStyle w:val="3"/>
        <w:ind w:left="1080"/>
        <w:rPr>
          <w:sz w:val="20"/>
        </w:rPr>
      </w:pPr>
      <w:r>
        <w:rPr>
          <w:sz w:val="20"/>
        </w:rPr>
        <w:pict>
          <v:group id="_x0000_s1091" o:spid="_x0000_s1091" o:spt="203" style="height:242.4pt;width:428.75pt;" coordsize="8575,4848">
            <o:lock v:ext="edit"/>
            <v:shape id="_x0000_s1092" o:spid="_x0000_s1092" o:spt="75" type="#_x0000_t75" style="position:absolute;left:0;top:0;height:4848;width:8540;" filled="f" stroked="f" coordsize="21600,21600">
              <v:path/>
              <v:fill on="f" focussize="0,0"/>
              <v:stroke on="f"/>
              <v:imagedata r:id="rId73" o:title=""/>
              <o:lock v:ext="edit" aspectratio="t"/>
            </v:shape>
            <v:rect id="_x0000_s1093" o:spid="_x0000_s1093" o:spt="1" style="position:absolute;left:5925;top:288;height:405;width:2475;" filled="f" stroked="t" coordsize="21600,21600">
              <v:path/>
              <v:fill on="f" focussize="0,0"/>
              <v:stroke weight="2pt" color="#C00000"/>
              <v:imagedata o:title=""/>
              <o:lock v:ext="edit"/>
            </v:rect>
            <v:rect id="_x0000_s1094" o:spid="_x0000_s1094" o:spt="1" style="position:absolute;left:1785;top:768;height:840;width:6695;" filled="f" stroked="t" coordsize="21600,21600">
              <v:path/>
              <v:fill on="f" focussize="0,0"/>
              <v:stroke weight="2pt" color="#C00000"/>
              <v:imagedata o:title=""/>
              <o:lock v:ext="edit"/>
            </v:rect>
            <v:rect id="_x0000_s1095" o:spid="_x0000_s1095" o:spt="1" style="position:absolute;left:1860;top:1877;height:1380;width:6695;" filled="f" stroked="t" coordsize="21600,21600">
              <v:path/>
              <v:fill on="f" focussize="0,0"/>
              <v:stroke weight="2pt" color="#C00000"/>
              <v:imagedata o:title=""/>
              <o:lock v:ext="edit"/>
            </v:rect>
            <w10:wrap type="none"/>
            <w10:anchorlock/>
          </v:group>
        </w:pict>
      </w:r>
    </w:p>
    <w:p>
      <w:pPr>
        <w:pStyle w:val="3"/>
        <w:spacing w:before="10"/>
        <w:ind w:left="0"/>
        <w:rPr>
          <w:sz w:val="15"/>
        </w:rPr>
      </w:pPr>
    </w:p>
    <w:p>
      <w:pPr>
        <w:pStyle w:val="10"/>
        <w:numPr>
          <w:ilvl w:val="0"/>
          <w:numId w:val="14"/>
        </w:numPr>
        <w:tabs>
          <w:tab w:val="left" w:pos="960"/>
          <w:tab w:val="left" w:pos="961"/>
        </w:tabs>
        <w:spacing w:before="66" w:after="0" w:line="223" w:lineRule="auto"/>
        <w:ind w:left="960" w:right="788" w:hanging="420"/>
        <w:jc w:val="left"/>
        <w:rPr>
          <w:sz w:val="21"/>
        </w:rPr>
      </w:pPr>
      <w:r>
        <w:rPr>
          <w:b/>
          <w:i/>
          <w:spacing w:val="-1"/>
          <w:sz w:val="21"/>
        </w:rPr>
        <w:t>分级详情</w:t>
      </w:r>
      <w:r>
        <w:rPr>
          <w:spacing w:val="-7"/>
          <w:sz w:val="21"/>
        </w:rPr>
        <w:t>：细数据列表区，详细展示指定时间范围内下分推广计划、推广单元、推广关</w:t>
      </w:r>
      <w:r>
        <w:rPr>
          <w:spacing w:val="-5"/>
          <w:sz w:val="21"/>
        </w:rPr>
        <w:t>键词、推广创意创意、推广定向人群的数据情况。</w:t>
      </w:r>
    </w:p>
    <w:p>
      <w:pPr>
        <w:pStyle w:val="3"/>
        <w:spacing w:line="368" w:lineRule="exact"/>
        <w:ind w:left="960"/>
      </w:pPr>
      <w:r>
        <w:rPr>
          <w:b/>
          <w:i/>
        </w:rPr>
        <w:t>分时详情</w:t>
      </w:r>
      <w:r>
        <w:t>：可根据时间筛选某一时段内推广报表数据详情</w:t>
      </w:r>
    </w:p>
    <w:p>
      <w:pPr>
        <w:pStyle w:val="3"/>
        <w:spacing w:before="55" w:line="223" w:lineRule="auto"/>
        <w:ind w:left="960" w:right="989" w:firstLine="422"/>
      </w:pPr>
      <w:r>
        <w:t>在详细数据列表区，用户可以将全部推广计划、全部推广单元、全部推广关键词</w:t>
      </w:r>
      <w:r>
        <w:rPr>
          <w:w w:val="105"/>
        </w:rPr>
        <w:t>报表数据分别下载保存；点击计划的标题，系统将自动跳转到对应的计划详情报表；用户可以点击商品的标题，系统将自动跳转到对应的推广单元详情报表。</w:t>
      </w:r>
    </w:p>
    <w:p>
      <w:pPr>
        <w:pStyle w:val="3"/>
        <w:ind w:left="0"/>
        <w:rPr>
          <w:sz w:val="20"/>
        </w:rPr>
      </w:pPr>
    </w:p>
    <w:p>
      <w:pPr>
        <w:pStyle w:val="3"/>
        <w:spacing w:before="10"/>
        <w:ind w:left="0"/>
        <w:rPr>
          <w:sz w:val="16"/>
        </w:rPr>
      </w:pPr>
      <w:r>
        <w:pict>
          <v:group id="_x0000_s1096" o:spid="_x0000_s1096" o:spt="203" style="position:absolute;left:0pt;margin-left:111pt;margin-top:17.2pt;height:172.6pt;width:427pt;mso-position-horizontal-relative:page;mso-wrap-distance-bottom:0pt;mso-wrap-distance-top:0pt;z-index:-251652096;mso-width-relative:page;mso-height-relative:page;" coordorigin="2220,344" coordsize="8540,3452">
            <o:lock v:ext="edit"/>
            <v:shape id="_x0000_s1097" o:spid="_x0000_s1097" o:spt="75" type="#_x0000_t75" style="position:absolute;left:2220;top:344;height:3452;width:8540;" filled="f" stroked="f" coordsize="21600,21600">
              <v:path/>
              <v:fill on="f" focussize="0,0"/>
              <v:stroke on="f"/>
              <v:imagedata r:id="rId74" o:title=""/>
              <o:lock v:ext="edit" aspectratio="t"/>
            </v:shape>
            <v:rect id="_x0000_s1098" o:spid="_x0000_s1098" o:spt="1" style="position:absolute;left:9614;top:661;height:405;width:735;" filled="f" stroked="t" coordsize="21600,21600">
              <v:path/>
              <v:fill on="f" focussize="0,0"/>
              <v:stroke weight="2pt" color="#C00000"/>
              <v:imagedata o:title=""/>
              <o:lock v:ext="edit"/>
            </v:rect>
            <v:rect id="_x0000_s1099" o:spid="_x0000_s1099" o:spt="1" style="position:absolute;left:3765;top:1170;height:1380;width:6695;" filled="f" stroked="t" coordsize="21600,21600">
              <v:path/>
              <v:fill on="f" focussize="0,0"/>
              <v:stroke weight="2pt" color="#C00000"/>
              <v:imagedata o:title=""/>
              <o:lock v:ext="edit"/>
            </v:rect>
            <w10:wrap type="topAndBottom"/>
          </v:group>
        </w:pict>
      </w:r>
    </w:p>
    <w:p>
      <w:pPr>
        <w:pStyle w:val="3"/>
        <w:spacing w:before="6"/>
        <w:ind w:left="0"/>
        <w:rPr>
          <w:sz w:val="17"/>
        </w:rPr>
      </w:pPr>
    </w:p>
    <w:p>
      <w:pPr>
        <w:pStyle w:val="2"/>
        <w:numPr>
          <w:ilvl w:val="2"/>
          <w:numId w:val="13"/>
        </w:numPr>
        <w:tabs>
          <w:tab w:val="left" w:pos="1318"/>
        </w:tabs>
        <w:spacing w:before="0" w:after="0" w:line="374" w:lineRule="exact"/>
        <w:ind w:left="1318" w:right="0" w:hanging="562"/>
        <w:jc w:val="left"/>
      </w:pPr>
      <w:bookmarkStart w:id="99" w:name="_bookmark52"/>
      <w:bookmarkEnd w:id="99"/>
      <w:bookmarkStart w:id="100" w:name="_bookmark52"/>
      <w:bookmarkEnd w:id="100"/>
      <w:r>
        <w:rPr>
          <w:spacing w:val="-3"/>
        </w:rPr>
        <w:t>推广计划详情报表</w:t>
      </w:r>
    </w:p>
    <w:p>
      <w:pPr>
        <w:pStyle w:val="3"/>
        <w:spacing w:before="3" w:line="225" w:lineRule="auto"/>
        <w:ind w:left="660" w:right="688" w:firstLine="419"/>
      </w:pPr>
      <w:r>
        <w:t>推广计划详情报表展示的是单个推广计划的推广情况，也可以从详细数据列表区的推广单元报表、关键词报表分别从不同的维度展现推广的情况。</w:t>
      </w:r>
    </w:p>
    <w:p>
      <w:pPr>
        <w:pStyle w:val="3"/>
        <w:spacing w:line="352" w:lineRule="exact"/>
        <w:ind w:left="1080"/>
      </w:pPr>
      <w:r>
        <w:t>位置：推广中心—推广计划—多多搜索—推广计划列表—点击计划—查看报表。</w:t>
      </w:r>
    </w:p>
    <w:p>
      <w:pPr>
        <w:pStyle w:val="3"/>
        <w:spacing w:before="6" w:line="223" w:lineRule="auto"/>
        <w:ind w:left="660" w:right="627" w:firstLine="419"/>
      </w:pPr>
      <w:r>
        <w:t>推广计划详情报表由 4 大区域组成，即查询条件选择区、重要数据看板区、曲线走势图区、详细数据显示区。</w:t>
      </w:r>
    </w:p>
    <w:p>
      <w:pPr>
        <w:spacing w:after="0" w:line="223" w:lineRule="auto"/>
        <w:sectPr>
          <w:pgSz w:w="11900" w:h="16850"/>
          <w:pgMar w:top="1540" w:right="1000" w:bottom="280" w:left="1140" w:header="772" w:footer="0" w:gutter="0"/>
          <w:cols w:space="720" w:num="1"/>
        </w:sectPr>
      </w:pPr>
    </w:p>
    <w:p>
      <w:pPr>
        <w:pStyle w:val="3"/>
        <w:spacing w:before="14"/>
        <w:ind w:left="0"/>
        <w:rPr>
          <w:sz w:val="2"/>
        </w:rPr>
      </w:pPr>
    </w:p>
    <w:p>
      <w:pPr>
        <w:pStyle w:val="3"/>
        <w:ind w:left="1080"/>
        <w:rPr>
          <w:sz w:val="20"/>
        </w:rPr>
      </w:pPr>
      <w:r>
        <w:rPr>
          <w:sz w:val="20"/>
        </w:rPr>
        <w:drawing>
          <wp:inline distT="0" distB="0" distL="0" distR="0">
            <wp:extent cx="5447030" cy="3667125"/>
            <wp:effectExtent l="0" t="0" r="0" b="0"/>
            <wp:docPr id="169" name="image7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image70.jpeg"/>
                    <pic:cNvPicPr>
                      <a:picLocks noChangeAspect="1"/>
                    </pic:cNvPicPr>
                  </pic:nvPicPr>
                  <pic:blipFill>
                    <a:blip r:embed="rId75" cstate="print"/>
                    <a:stretch>
                      <a:fillRect/>
                    </a:stretch>
                  </pic:blipFill>
                  <pic:spPr>
                    <a:xfrm>
                      <a:off x="0" y="0"/>
                      <a:ext cx="5447518" cy="3667315"/>
                    </a:xfrm>
                    <a:prstGeom prst="rect">
                      <a:avLst/>
                    </a:prstGeom>
                  </pic:spPr>
                </pic:pic>
              </a:graphicData>
            </a:graphic>
          </wp:inline>
        </w:drawing>
      </w:r>
    </w:p>
    <w:p>
      <w:pPr>
        <w:pStyle w:val="3"/>
        <w:spacing w:before="10"/>
        <w:ind w:left="0"/>
        <w:rPr>
          <w:sz w:val="16"/>
        </w:rPr>
      </w:pPr>
      <w:r>
        <w:drawing>
          <wp:anchor distT="0" distB="0" distL="0" distR="0" simplePos="0" relativeHeight="251659264" behindDoc="0" locked="0" layoutInCell="1" allowOverlap="1">
            <wp:simplePos x="0" y="0"/>
            <wp:positionH relativeFrom="page">
              <wp:posOffset>1409700</wp:posOffset>
            </wp:positionH>
            <wp:positionV relativeFrom="paragraph">
              <wp:posOffset>218440</wp:posOffset>
            </wp:positionV>
            <wp:extent cx="5378450" cy="1711325"/>
            <wp:effectExtent l="0" t="0" r="0" b="0"/>
            <wp:wrapTopAndBottom/>
            <wp:docPr id="171" name="image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image71.png"/>
                    <pic:cNvPicPr>
                      <a:picLocks noChangeAspect="1"/>
                    </pic:cNvPicPr>
                  </pic:nvPicPr>
                  <pic:blipFill>
                    <a:blip r:embed="rId76" cstate="print"/>
                    <a:stretch>
                      <a:fillRect/>
                    </a:stretch>
                  </pic:blipFill>
                  <pic:spPr>
                    <a:xfrm>
                      <a:off x="0" y="0"/>
                      <a:ext cx="5378297" cy="1711356"/>
                    </a:xfrm>
                    <a:prstGeom prst="rect">
                      <a:avLst/>
                    </a:prstGeom>
                  </pic:spPr>
                </pic:pic>
              </a:graphicData>
            </a:graphic>
          </wp:anchor>
        </w:drawing>
      </w:r>
    </w:p>
    <w:p>
      <w:pPr>
        <w:pStyle w:val="3"/>
        <w:spacing w:before="11"/>
        <w:ind w:left="0"/>
        <w:rPr>
          <w:sz w:val="6"/>
        </w:rPr>
      </w:pPr>
    </w:p>
    <w:p>
      <w:pPr>
        <w:pStyle w:val="3"/>
        <w:spacing w:before="63" w:line="225" w:lineRule="auto"/>
        <w:ind w:left="660" w:right="824" w:firstLine="427"/>
      </w:pPr>
      <w:r>
        <w:rPr>
          <w:spacing w:val="-5"/>
        </w:rPr>
        <w:t>详细数据列表区，用户可以将某个计划下的推广单元、推广关键词报表数据分别下载</w:t>
      </w:r>
      <w:r>
        <w:t>保存。</w:t>
      </w:r>
    </w:p>
    <w:p>
      <w:pPr>
        <w:pStyle w:val="3"/>
        <w:spacing w:before="57" w:line="223" w:lineRule="auto"/>
        <w:ind w:left="660" w:right="808" w:firstLine="439"/>
      </w:pPr>
      <w:r>
        <w:rPr>
          <w:spacing w:val="-6"/>
        </w:rPr>
        <w:t>在详细数据列表区，用户可以点击商品的标题，系统将自动跳转到对应的推广单元详</w:t>
      </w:r>
      <w:r>
        <w:t>情报表。</w:t>
      </w:r>
    </w:p>
    <w:p>
      <w:pPr>
        <w:pStyle w:val="2"/>
        <w:numPr>
          <w:ilvl w:val="2"/>
          <w:numId w:val="13"/>
        </w:numPr>
        <w:tabs>
          <w:tab w:val="left" w:pos="1318"/>
        </w:tabs>
        <w:spacing w:before="0" w:after="0" w:line="355" w:lineRule="exact"/>
        <w:ind w:left="1318" w:right="0" w:hanging="562"/>
        <w:jc w:val="left"/>
      </w:pPr>
      <w:bookmarkStart w:id="101" w:name="_bookmark53"/>
      <w:bookmarkEnd w:id="101"/>
      <w:bookmarkStart w:id="102" w:name="_bookmark53"/>
      <w:bookmarkEnd w:id="102"/>
      <w:r>
        <w:rPr>
          <w:spacing w:val="-3"/>
        </w:rPr>
        <w:t>推广单元详情报表</w:t>
      </w:r>
    </w:p>
    <w:p>
      <w:pPr>
        <w:pStyle w:val="3"/>
        <w:spacing w:before="3" w:line="225" w:lineRule="auto"/>
        <w:ind w:left="660" w:right="829" w:firstLine="439"/>
      </w:pPr>
      <w:r>
        <w:t>推广计划详情报表展示的是单个推广单元的推广情况，也可以从详细数据列表区的关键词报表展现各个关键词推广的情况。</w:t>
      </w:r>
    </w:p>
    <w:p>
      <w:pPr>
        <w:pStyle w:val="3"/>
        <w:spacing w:before="39" w:line="374" w:lineRule="exact"/>
        <w:ind w:left="1099"/>
      </w:pPr>
      <w:r>
        <w:t>位置：推广中心—推广计划——多多搜索—推广计划—推广单元——查看报表</w:t>
      </w:r>
    </w:p>
    <w:p>
      <w:pPr>
        <w:pStyle w:val="3"/>
        <w:spacing w:before="5" w:line="223" w:lineRule="auto"/>
        <w:ind w:left="660" w:right="839" w:firstLine="439"/>
      </w:pPr>
      <w:r>
        <w:t>推广单元详情报表由 4 大区域组成，即查询条件选择区、重要数据看板区、曲线走势图区、详细数据显示区。</w:t>
      </w:r>
    </w:p>
    <w:p>
      <w:pPr>
        <w:spacing w:after="0" w:line="223" w:lineRule="auto"/>
        <w:sectPr>
          <w:pgSz w:w="11900" w:h="16850"/>
          <w:pgMar w:top="1540" w:right="1000" w:bottom="280" w:left="1140" w:header="772" w:footer="0" w:gutter="0"/>
          <w:cols w:space="720" w:num="1"/>
        </w:sectPr>
      </w:pPr>
    </w:p>
    <w:p>
      <w:pPr>
        <w:pStyle w:val="3"/>
        <w:spacing w:before="14"/>
        <w:ind w:left="0"/>
        <w:rPr>
          <w:sz w:val="2"/>
        </w:rPr>
      </w:pPr>
    </w:p>
    <w:p>
      <w:pPr>
        <w:pStyle w:val="3"/>
        <w:ind w:left="1100"/>
        <w:rPr>
          <w:sz w:val="20"/>
        </w:rPr>
      </w:pPr>
      <w:r>
        <w:rPr>
          <w:sz w:val="20"/>
        </w:rPr>
        <w:drawing>
          <wp:inline distT="0" distB="0" distL="0" distR="0">
            <wp:extent cx="5448935" cy="5497830"/>
            <wp:effectExtent l="0" t="0" r="0" b="0"/>
            <wp:docPr id="175" name="image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image72.png"/>
                    <pic:cNvPicPr>
                      <a:picLocks noChangeAspect="1"/>
                    </pic:cNvPicPr>
                  </pic:nvPicPr>
                  <pic:blipFill>
                    <a:blip r:embed="rId77" cstate="print"/>
                    <a:stretch>
                      <a:fillRect/>
                    </a:stretch>
                  </pic:blipFill>
                  <pic:spPr>
                    <a:xfrm>
                      <a:off x="0" y="0"/>
                      <a:ext cx="5449334" cy="5497830"/>
                    </a:xfrm>
                    <a:prstGeom prst="rect">
                      <a:avLst/>
                    </a:prstGeom>
                  </pic:spPr>
                </pic:pic>
              </a:graphicData>
            </a:graphic>
          </wp:inline>
        </w:drawing>
      </w:r>
    </w:p>
    <w:p>
      <w:pPr>
        <w:pStyle w:val="3"/>
        <w:spacing w:before="2"/>
        <w:ind w:left="0"/>
        <w:rPr>
          <w:sz w:val="4"/>
        </w:rPr>
      </w:pPr>
    </w:p>
    <w:p>
      <w:pPr>
        <w:pStyle w:val="3"/>
        <w:spacing w:before="65" w:line="223" w:lineRule="auto"/>
        <w:ind w:right="943" w:firstLine="427"/>
      </w:pPr>
      <w:r>
        <w:t xml:space="preserve">推广单元详情报表可以查看所有关键词或者单个关键词的曝光量、点击量、消耗在 </w:t>
      </w:r>
      <w:r>
        <w:rPr>
          <w:w w:val="105"/>
        </w:rPr>
        <w:t>“昨天”、“今天““过去 7 天”、“过去 30 天”或自定义时间段的情况。也就是</w:t>
      </w:r>
    </w:p>
    <w:p>
      <w:pPr>
        <w:pStyle w:val="3"/>
        <w:spacing w:line="223" w:lineRule="auto"/>
        <w:ind w:right="832"/>
      </w:pPr>
      <w:r>
        <w:t>说，用户可以较宏观地在所有关键词里查看哪些关键词的点击量最好、哪些关键词的点击率最高、哪些关键词消耗最多，便于及时调整。</w:t>
      </w:r>
    </w:p>
    <w:p>
      <w:pPr>
        <w:pStyle w:val="3"/>
        <w:spacing w:before="61" w:line="223" w:lineRule="auto"/>
        <w:ind w:right="732" w:firstLine="446"/>
      </w:pPr>
      <w:r>
        <w:rPr>
          <w:w w:val="105"/>
        </w:rPr>
        <w:t>在详细数据列表区，点击下载按钮，可以将某个单元下的推广关键词报表数据下载保存。</w:t>
      </w:r>
    </w:p>
    <w:p>
      <w:pPr>
        <w:spacing w:after="0" w:line="223" w:lineRule="auto"/>
        <w:sectPr>
          <w:pgSz w:w="11900" w:h="16850"/>
          <w:pgMar w:top="1540" w:right="1000" w:bottom="280" w:left="1140" w:header="772" w:footer="0" w:gutter="0"/>
          <w:cols w:space="720" w:num="1"/>
        </w:sectPr>
      </w:pPr>
    </w:p>
    <w:p>
      <w:pPr>
        <w:spacing w:before="38" w:line="374" w:lineRule="exact"/>
        <w:ind w:left="540" w:right="0" w:firstLine="0"/>
        <w:jc w:val="left"/>
        <w:rPr>
          <w:b/>
          <w:sz w:val="21"/>
        </w:rPr>
      </w:pPr>
      <w:bookmarkStart w:id="103" w:name="_bookmark54"/>
      <w:bookmarkEnd w:id="103"/>
      <w:r>
        <w:rPr>
          <w:b/>
          <w:i/>
          <w:w w:val="110"/>
          <w:sz w:val="21"/>
        </w:rPr>
        <w:t xml:space="preserve">六、多多搜索 </w:t>
      </w:r>
      <w:r>
        <w:rPr>
          <w:b/>
          <w:w w:val="110"/>
          <w:sz w:val="21"/>
        </w:rPr>
        <w:t>Q&amp;A</w:t>
      </w:r>
    </w:p>
    <w:p>
      <w:pPr>
        <w:pStyle w:val="3"/>
        <w:spacing w:line="360" w:lineRule="exact"/>
        <w:ind w:left="1080"/>
      </w:pPr>
      <w:r>
        <w:rPr>
          <w:b/>
        </w:rPr>
        <w:t>Q1</w:t>
      </w:r>
      <w:r>
        <w:t>：为什么开通了多多搜索一直没有曝光和点击？</w:t>
      </w:r>
    </w:p>
    <w:p>
      <w:pPr>
        <w:pStyle w:val="3"/>
        <w:spacing w:before="6" w:line="223" w:lineRule="auto"/>
        <w:ind w:left="660" w:right="796" w:firstLine="419"/>
      </w:pPr>
      <w:r>
        <w:rPr>
          <w:b/>
        </w:rPr>
        <w:t>A</w:t>
      </w:r>
      <w:r>
        <w:rPr>
          <w:b/>
          <w:i/>
        </w:rPr>
        <w:t>：</w:t>
      </w:r>
      <w:r>
        <w:t>因为综合排名=关键词质量分＊关键词出价；可能是出价偏低，建议提高关键词竞价价格；可能是商品的点击率比较低，比如商品没有销量或者点击率不理想。</w:t>
      </w:r>
    </w:p>
    <w:p>
      <w:pPr>
        <w:pStyle w:val="3"/>
        <w:spacing w:line="354" w:lineRule="exact"/>
        <w:ind w:left="1080"/>
      </w:pPr>
      <w:r>
        <w:rPr>
          <w:b/>
        </w:rPr>
        <w:t>Q2</w:t>
      </w:r>
      <w:r>
        <w:rPr>
          <w:b/>
          <w:i/>
        </w:rPr>
        <w:t>：</w:t>
      </w:r>
      <w:r>
        <w:t>为什么曝光很多但交易转化率上不去？</w:t>
      </w:r>
    </w:p>
    <w:p>
      <w:pPr>
        <w:pStyle w:val="3"/>
        <w:spacing w:before="6" w:line="223" w:lineRule="auto"/>
        <w:ind w:left="660" w:right="688" w:firstLine="419"/>
        <w:jc w:val="both"/>
      </w:pPr>
      <w:r>
        <w:rPr>
          <w:b/>
        </w:rPr>
        <w:t>A</w:t>
      </w:r>
      <w:r>
        <w:rPr>
          <w:b/>
          <w:i/>
        </w:rPr>
        <w:t>：</w:t>
      </w:r>
      <w:r>
        <w:t>曝光多，那么点击应该也不会太差，最终交易转化差，可能是商品的价格竞争力不足，商品详情页的描述不够吸引人，建议可以优化商品详情页，同时可以结合满减券等营销活动，吸引用户购买。</w:t>
      </w:r>
    </w:p>
    <w:p>
      <w:pPr>
        <w:pStyle w:val="3"/>
        <w:spacing w:line="354" w:lineRule="exact"/>
        <w:ind w:left="1080"/>
      </w:pPr>
      <w:r>
        <w:rPr>
          <w:b/>
        </w:rPr>
        <w:t>Q3</w:t>
      </w:r>
      <w:r>
        <w:rPr>
          <w:b/>
          <w:i/>
        </w:rPr>
        <w:t>：</w:t>
      </w:r>
      <w:r>
        <w:t>商家后台订单数小于推广数据中的订单数？</w:t>
      </w:r>
    </w:p>
    <w:p>
      <w:pPr>
        <w:pStyle w:val="3"/>
        <w:spacing w:before="4" w:line="225" w:lineRule="auto"/>
        <w:ind w:left="660" w:right="741" w:firstLine="419"/>
      </w:pPr>
      <w:r>
        <w:rPr>
          <w:b/>
        </w:rPr>
        <w:t>A</w:t>
      </w:r>
      <w:r>
        <w:rPr>
          <w:b/>
          <w:i/>
        </w:rPr>
        <w:t>：</w:t>
      </w:r>
      <w:r>
        <w:t>推广数据显示的订单数指的是支付订单数，而非成团订单数，数据有差距说明还有小部分订单未成团。</w:t>
      </w:r>
    </w:p>
    <w:p>
      <w:pPr>
        <w:pStyle w:val="3"/>
        <w:spacing w:line="352" w:lineRule="exact"/>
        <w:ind w:left="1080"/>
      </w:pPr>
      <w:r>
        <w:rPr>
          <w:b/>
        </w:rPr>
        <w:t>Q4</w:t>
      </w:r>
      <w:r>
        <w:rPr>
          <w:b/>
          <w:i/>
        </w:rPr>
        <w:t>：</w:t>
      </w:r>
      <w:r>
        <w:t>为什么根据销售额推算出的订单数与推广数据中的订单数不符？</w:t>
      </w:r>
    </w:p>
    <w:p>
      <w:pPr>
        <w:pStyle w:val="3"/>
        <w:spacing w:before="5" w:line="223" w:lineRule="auto"/>
        <w:ind w:left="660" w:right="728" w:firstLine="419"/>
      </w:pPr>
      <w:r>
        <w:rPr>
          <w:b/>
        </w:rPr>
        <w:t>A</w:t>
      </w:r>
      <w:r>
        <w:rPr>
          <w:b/>
          <w:i/>
        </w:rPr>
        <w:t>：</w:t>
      </w:r>
      <w:r>
        <w:t>推广数据中的订单数包括：直接对这个商品的下单数+通过这个商品引导进入店铺进而对其他商品的下单数。比如：从推广的商品和成交额来推算，成交订单是 30 单，但推</w:t>
      </w:r>
    </w:p>
    <w:p>
      <w:pPr>
        <w:pStyle w:val="3"/>
        <w:spacing w:line="368" w:lineRule="exact"/>
        <w:ind w:left="660"/>
      </w:pPr>
      <w:r>
        <w:t>广数据统计显示的是 31 单。</w:t>
      </w:r>
    </w:p>
    <w:sectPr>
      <w:pgSz w:w="11900" w:h="16850"/>
      <w:pgMar w:top="1540" w:right="1000" w:bottom="280" w:left="1140" w:header="772"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PMingLiU">
    <w:panose1 w:val="02020500000000000000"/>
    <w:charset w:val="88"/>
    <w:family w:val="roman"/>
    <w:pitch w:val="default"/>
    <w:sig w:usb0="A00002FF" w:usb1="28CFFCFA" w:usb2="00000016" w:usb3="00000000" w:csb0="001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ind w:left="0"/>
      <w:rPr>
        <w:sz w:val="20"/>
      </w:rPr>
    </w:pPr>
    <w:r>
      <w:pict>
        <v:line id="_x0000_s2049" o:spid="_x0000_s2049" o:spt="20" style="position:absolute;left:0pt;margin-left:82.55pt;margin-top:48.2pt;height:0pt;width:429.9pt;mso-position-horizontal-relative:page;mso-position-vertical-relative:page;z-index:-251656192;mso-width-relative:page;mso-height-relative:page;" stroked="t" coordsize="21600,21600">
          <v:path arrowok="t"/>
          <v:fill focussize="0,0"/>
          <v:stroke weight="0.72pt" color="#000000"/>
          <v:imagedata o:title=""/>
          <o:lock v:ext="edit"/>
        </v:lin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multilevel"/>
    <w:tmpl w:val="9239341B"/>
    <w:lvl w:ilvl="0" w:tentative="0">
      <w:start w:val="1"/>
      <w:numFmt w:val="decimal"/>
      <w:lvlText w:val="%1)"/>
      <w:lvlJc w:val="left"/>
      <w:pPr>
        <w:ind w:left="960" w:hanging="420"/>
        <w:jc w:val="left"/>
      </w:pPr>
      <w:rPr>
        <w:rFonts w:hint="default" w:ascii="微软雅黑" w:hAnsi="微软雅黑" w:eastAsia="微软雅黑" w:cs="微软雅黑"/>
        <w:w w:val="100"/>
        <w:sz w:val="21"/>
        <w:szCs w:val="21"/>
        <w:lang w:val="zh-CN" w:eastAsia="zh-CN" w:bidi="zh-CN"/>
      </w:rPr>
    </w:lvl>
    <w:lvl w:ilvl="1" w:tentative="0">
      <w:start w:val="0"/>
      <w:numFmt w:val="bullet"/>
      <w:lvlText w:val="•"/>
      <w:lvlJc w:val="left"/>
      <w:pPr>
        <w:ind w:left="1839" w:hanging="420"/>
      </w:pPr>
      <w:rPr>
        <w:rFonts w:hint="default"/>
        <w:lang w:val="zh-CN" w:eastAsia="zh-CN" w:bidi="zh-CN"/>
      </w:rPr>
    </w:lvl>
    <w:lvl w:ilvl="2" w:tentative="0">
      <w:start w:val="0"/>
      <w:numFmt w:val="bullet"/>
      <w:lvlText w:val="•"/>
      <w:lvlJc w:val="left"/>
      <w:pPr>
        <w:ind w:left="2719" w:hanging="420"/>
      </w:pPr>
      <w:rPr>
        <w:rFonts w:hint="default"/>
        <w:lang w:val="zh-CN" w:eastAsia="zh-CN" w:bidi="zh-CN"/>
      </w:rPr>
    </w:lvl>
    <w:lvl w:ilvl="3" w:tentative="0">
      <w:start w:val="0"/>
      <w:numFmt w:val="bullet"/>
      <w:lvlText w:val="•"/>
      <w:lvlJc w:val="left"/>
      <w:pPr>
        <w:ind w:left="3599" w:hanging="420"/>
      </w:pPr>
      <w:rPr>
        <w:rFonts w:hint="default"/>
        <w:lang w:val="zh-CN" w:eastAsia="zh-CN" w:bidi="zh-CN"/>
      </w:rPr>
    </w:lvl>
    <w:lvl w:ilvl="4" w:tentative="0">
      <w:start w:val="0"/>
      <w:numFmt w:val="bullet"/>
      <w:lvlText w:val="•"/>
      <w:lvlJc w:val="left"/>
      <w:pPr>
        <w:ind w:left="4479" w:hanging="420"/>
      </w:pPr>
      <w:rPr>
        <w:rFonts w:hint="default"/>
        <w:lang w:val="zh-CN" w:eastAsia="zh-CN" w:bidi="zh-CN"/>
      </w:rPr>
    </w:lvl>
    <w:lvl w:ilvl="5" w:tentative="0">
      <w:start w:val="0"/>
      <w:numFmt w:val="bullet"/>
      <w:lvlText w:val="•"/>
      <w:lvlJc w:val="left"/>
      <w:pPr>
        <w:ind w:left="5359" w:hanging="420"/>
      </w:pPr>
      <w:rPr>
        <w:rFonts w:hint="default"/>
        <w:lang w:val="zh-CN" w:eastAsia="zh-CN" w:bidi="zh-CN"/>
      </w:rPr>
    </w:lvl>
    <w:lvl w:ilvl="6" w:tentative="0">
      <w:start w:val="0"/>
      <w:numFmt w:val="bullet"/>
      <w:lvlText w:val="•"/>
      <w:lvlJc w:val="left"/>
      <w:pPr>
        <w:ind w:left="6239" w:hanging="420"/>
      </w:pPr>
      <w:rPr>
        <w:rFonts w:hint="default"/>
        <w:lang w:val="zh-CN" w:eastAsia="zh-CN" w:bidi="zh-CN"/>
      </w:rPr>
    </w:lvl>
    <w:lvl w:ilvl="7" w:tentative="0">
      <w:start w:val="0"/>
      <w:numFmt w:val="bullet"/>
      <w:lvlText w:val="•"/>
      <w:lvlJc w:val="left"/>
      <w:pPr>
        <w:ind w:left="7119" w:hanging="420"/>
      </w:pPr>
      <w:rPr>
        <w:rFonts w:hint="default"/>
        <w:lang w:val="zh-CN" w:eastAsia="zh-CN" w:bidi="zh-CN"/>
      </w:rPr>
    </w:lvl>
    <w:lvl w:ilvl="8" w:tentative="0">
      <w:start w:val="0"/>
      <w:numFmt w:val="bullet"/>
      <w:lvlText w:val="•"/>
      <w:lvlJc w:val="left"/>
      <w:pPr>
        <w:ind w:left="7999" w:hanging="420"/>
      </w:pPr>
      <w:rPr>
        <w:rFonts w:hint="default"/>
        <w:lang w:val="zh-CN" w:eastAsia="zh-CN" w:bidi="zh-CN"/>
      </w:rPr>
    </w:lvl>
  </w:abstractNum>
  <w:abstractNum w:abstractNumId="1">
    <w:nsid w:val="B5E306ED"/>
    <w:multiLevelType w:val="multilevel"/>
    <w:tmpl w:val="B5E306ED"/>
    <w:lvl w:ilvl="0" w:tentative="0">
      <w:start w:val="2"/>
      <w:numFmt w:val="decimal"/>
      <w:lvlText w:val="%1"/>
      <w:lvlJc w:val="left"/>
      <w:pPr>
        <w:ind w:left="912" w:hanging="372"/>
        <w:jc w:val="left"/>
      </w:pPr>
      <w:rPr>
        <w:rFonts w:hint="default"/>
        <w:lang w:val="zh-CN" w:eastAsia="zh-CN" w:bidi="zh-CN"/>
      </w:rPr>
    </w:lvl>
    <w:lvl w:ilvl="1" w:tentative="0">
      <w:start w:val="1"/>
      <w:numFmt w:val="decimal"/>
      <w:lvlText w:val="%1.%2"/>
      <w:lvlJc w:val="left"/>
      <w:pPr>
        <w:ind w:left="912" w:hanging="372"/>
        <w:jc w:val="left"/>
      </w:pPr>
      <w:rPr>
        <w:rFonts w:hint="default" w:ascii="微软雅黑" w:hAnsi="微软雅黑" w:eastAsia="微软雅黑" w:cs="微软雅黑"/>
        <w:b/>
        <w:bCs/>
        <w:spacing w:val="-1"/>
        <w:w w:val="100"/>
        <w:sz w:val="21"/>
        <w:szCs w:val="21"/>
        <w:lang w:val="zh-CN" w:eastAsia="zh-CN" w:bidi="zh-CN"/>
      </w:rPr>
    </w:lvl>
    <w:lvl w:ilvl="2" w:tentative="0">
      <w:start w:val="1"/>
      <w:numFmt w:val="decimal"/>
      <w:lvlText w:val="%3)"/>
      <w:lvlJc w:val="left"/>
      <w:pPr>
        <w:ind w:left="1500" w:hanging="420"/>
        <w:jc w:val="left"/>
      </w:pPr>
      <w:rPr>
        <w:rFonts w:hint="default" w:ascii="微软雅黑" w:hAnsi="微软雅黑" w:eastAsia="微软雅黑" w:cs="微软雅黑"/>
        <w:w w:val="100"/>
        <w:sz w:val="21"/>
        <w:szCs w:val="21"/>
        <w:lang w:val="zh-CN" w:eastAsia="zh-CN" w:bidi="zh-CN"/>
      </w:rPr>
    </w:lvl>
    <w:lvl w:ilvl="3" w:tentative="0">
      <w:start w:val="0"/>
      <w:numFmt w:val="bullet"/>
      <w:lvlText w:val="•"/>
      <w:lvlJc w:val="left"/>
      <w:pPr>
        <w:ind w:left="3335" w:hanging="420"/>
      </w:pPr>
      <w:rPr>
        <w:rFonts w:hint="default"/>
        <w:lang w:val="zh-CN" w:eastAsia="zh-CN" w:bidi="zh-CN"/>
      </w:rPr>
    </w:lvl>
    <w:lvl w:ilvl="4" w:tentative="0">
      <w:start w:val="0"/>
      <w:numFmt w:val="bullet"/>
      <w:lvlText w:val="•"/>
      <w:lvlJc w:val="left"/>
      <w:pPr>
        <w:ind w:left="4253" w:hanging="420"/>
      </w:pPr>
      <w:rPr>
        <w:rFonts w:hint="default"/>
        <w:lang w:val="zh-CN" w:eastAsia="zh-CN" w:bidi="zh-CN"/>
      </w:rPr>
    </w:lvl>
    <w:lvl w:ilvl="5" w:tentative="0">
      <w:start w:val="0"/>
      <w:numFmt w:val="bullet"/>
      <w:lvlText w:val="•"/>
      <w:lvlJc w:val="left"/>
      <w:pPr>
        <w:ind w:left="5170" w:hanging="420"/>
      </w:pPr>
      <w:rPr>
        <w:rFonts w:hint="default"/>
        <w:lang w:val="zh-CN" w:eastAsia="zh-CN" w:bidi="zh-CN"/>
      </w:rPr>
    </w:lvl>
    <w:lvl w:ilvl="6" w:tentative="0">
      <w:start w:val="0"/>
      <w:numFmt w:val="bullet"/>
      <w:lvlText w:val="•"/>
      <w:lvlJc w:val="left"/>
      <w:pPr>
        <w:ind w:left="6088" w:hanging="420"/>
      </w:pPr>
      <w:rPr>
        <w:rFonts w:hint="default"/>
        <w:lang w:val="zh-CN" w:eastAsia="zh-CN" w:bidi="zh-CN"/>
      </w:rPr>
    </w:lvl>
    <w:lvl w:ilvl="7" w:tentative="0">
      <w:start w:val="0"/>
      <w:numFmt w:val="bullet"/>
      <w:lvlText w:val="•"/>
      <w:lvlJc w:val="left"/>
      <w:pPr>
        <w:ind w:left="7006" w:hanging="420"/>
      </w:pPr>
      <w:rPr>
        <w:rFonts w:hint="default"/>
        <w:lang w:val="zh-CN" w:eastAsia="zh-CN" w:bidi="zh-CN"/>
      </w:rPr>
    </w:lvl>
    <w:lvl w:ilvl="8" w:tentative="0">
      <w:start w:val="0"/>
      <w:numFmt w:val="bullet"/>
      <w:lvlText w:val="•"/>
      <w:lvlJc w:val="left"/>
      <w:pPr>
        <w:ind w:left="7923" w:hanging="420"/>
      </w:pPr>
      <w:rPr>
        <w:rFonts w:hint="default"/>
        <w:lang w:val="zh-CN" w:eastAsia="zh-CN" w:bidi="zh-CN"/>
      </w:rPr>
    </w:lvl>
  </w:abstractNum>
  <w:abstractNum w:abstractNumId="2">
    <w:nsid w:val="BF205925"/>
    <w:multiLevelType w:val="multilevel"/>
    <w:tmpl w:val="BF205925"/>
    <w:lvl w:ilvl="0" w:tentative="0">
      <w:start w:val="5"/>
      <w:numFmt w:val="decimal"/>
      <w:lvlText w:val="%1"/>
      <w:lvlJc w:val="left"/>
      <w:pPr>
        <w:ind w:left="1891" w:hanging="351"/>
        <w:jc w:val="left"/>
      </w:pPr>
      <w:rPr>
        <w:rFonts w:hint="default"/>
        <w:lang w:val="zh-CN" w:eastAsia="zh-CN" w:bidi="zh-CN"/>
      </w:rPr>
    </w:lvl>
    <w:lvl w:ilvl="1" w:tentative="0">
      <w:start w:val="1"/>
      <w:numFmt w:val="decimal"/>
      <w:lvlText w:val="%1.%2"/>
      <w:lvlJc w:val="left"/>
      <w:pPr>
        <w:ind w:left="1891" w:hanging="351"/>
        <w:jc w:val="left"/>
      </w:pPr>
      <w:rPr>
        <w:rFonts w:hint="default" w:ascii="微软雅黑" w:hAnsi="微软雅黑" w:eastAsia="微软雅黑" w:cs="微软雅黑"/>
        <w:w w:val="100"/>
        <w:sz w:val="21"/>
        <w:szCs w:val="21"/>
        <w:lang w:val="zh-CN" w:eastAsia="zh-CN" w:bidi="zh-CN"/>
      </w:rPr>
    </w:lvl>
    <w:lvl w:ilvl="2" w:tentative="0">
      <w:start w:val="1"/>
      <w:numFmt w:val="decimal"/>
      <w:lvlText w:val="%1.%2.%3"/>
      <w:lvlJc w:val="left"/>
      <w:pPr>
        <w:ind w:left="2463" w:hanging="483"/>
        <w:jc w:val="left"/>
      </w:pPr>
      <w:rPr>
        <w:rFonts w:hint="default" w:ascii="Calibri" w:hAnsi="Calibri" w:eastAsia="Calibri" w:cs="Calibri"/>
        <w:spacing w:val="-3"/>
        <w:w w:val="100"/>
        <w:sz w:val="21"/>
        <w:szCs w:val="21"/>
        <w:lang w:val="zh-CN" w:eastAsia="zh-CN" w:bidi="zh-CN"/>
      </w:rPr>
    </w:lvl>
    <w:lvl w:ilvl="3" w:tentative="0">
      <w:start w:val="0"/>
      <w:numFmt w:val="bullet"/>
      <w:lvlText w:val="•"/>
      <w:lvlJc w:val="left"/>
      <w:pPr>
        <w:ind w:left="4082" w:hanging="483"/>
      </w:pPr>
      <w:rPr>
        <w:rFonts w:hint="default"/>
        <w:lang w:val="zh-CN" w:eastAsia="zh-CN" w:bidi="zh-CN"/>
      </w:rPr>
    </w:lvl>
    <w:lvl w:ilvl="4" w:tentative="0">
      <w:start w:val="0"/>
      <w:numFmt w:val="bullet"/>
      <w:lvlText w:val="•"/>
      <w:lvlJc w:val="left"/>
      <w:pPr>
        <w:ind w:left="4893" w:hanging="483"/>
      </w:pPr>
      <w:rPr>
        <w:rFonts w:hint="default"/>
        <w:lang w:val="zh-CN" w:eastAsia="zh-CN" w:bidi="zh-CN"/>
      </w:rPr>
    </w:lvl>
    <w:lvl w:ilvl="5" w:tentative="0">
      <w:start w:val="0"/>
      <w:numFmt w:val="bullet"/>
      <w:lvlText w:val="•"/>
      <w:lvlJc w:val="left"/>
      <w:pPr>
        <w:ind w:left="5704" w:hanging="483"/>
      </w:pPr>
      <w:rPr>
        <w:rFonts w:hint="default"/>
        <w:lang w:val="zh-CN" w:eastAsia="zh-CN" w:bidi="zh-CN"/>
      </w:rPr>
    </w:lvl>
    <w:lvl w:ilvl="6" w:tentative="0">
      <w:start w:val="0"/>
      <w:numFmt w:val="bullet"/>
      <w:lvlText w:val="•"/>
      <w:lvlJc w:val="left"/>
      <w:pPr>
        <w:ind w:left="6515" w:hanging="483"/>
      </w:pPr>
      <w:rPr>
        <w:rFonts w:hint="default"/>
        <w:lang w:val="zh-CN" w:eastAsia="zh-CN" w:bidi="zh-CN"/>
      </w:rPr>
    </w:lvl>
    <w:lvl w:ilvl="7" w:tentative="0">
      <w:start w:val="0"/>
      <w:numFmt w:val="bullet"/>
      <w:lvlText w:val="•"/>
      <w:lvlJc w:val="left"/>
      <w:pPr>
        <w:ind w:left="7326" w:hanging="483"/>
      </w:pPr>
      <w:rPr>
        <w:rFonts w:hint="default"/>
        <w:lang w:val="zh-CN" w:eastAsia="zh-CN" w:bidi="zh-CN"/>
      </w:rPr>
    </w:lvl>
    <w:lvl w:ilvl="8" w:tentative="0">
      <w:start w:val="0"/>
      <w:numFmt w:val="bullet"/>
      <w:lvlText w:val="•"/>
      <w:lvlJc w:val="left"/>
      <w:pPr>
        <w:ind w:left="8137" w:hanging="483"/>
      </w:pPr>
      <w:rPr>
        <w:rFonts w:hint="default"/>
        <w:lang w:val="zh-CN" w:eastAsia="zh-CN" w:bidi="zh-CN"/>
      </w:rPr>
    </w:lvl>
  </w:abstractNum>
  <w:abstractNum w:abstractNumId="3">
    <w:nsid w:val="C8879AEF"/>
    <w:multiLevelType w:val="multilevel"/>
    <w:tmpl w:val="C8879AEF"/>
    <w:lvl w:ilvl="0" w:tentative="0">
      <w:start w:val="5"/>
      <w:numFmt w:val="decimal"/>
      <w:lvlText w:val="%1"/>
      <w:lvlJc w:val="left"/>
      <w:pPr>
        <w:ind w:left="1051" w:hanging="372"/>
        <w:jc w:val="left"/>
      </w:pPr>
      <w:rPr>
        <w:rFonts w:hint="default"/>
        <w:lang w:val="zh-CN" w:eastAsia="zh-CN" w:bidi="zh-CN"/>
      </w:rPr>
    </w:lvl>
    <w:lvl w:ilvl="1" w:tentative="0">
      <w:start w:val="1"/>
      <w:numFmt w:val="decimal"/>
      <w:lvlText w:val="%1.%2"/>
      <w:lvlJc w:val="left"/>
      <w:pPr>
        <w:ind w:left="1051" w:hanging="372"/>
        <w:jc w:val="right"/>
      </w:pPr>
      <w:rPr>
        <w:rFonts w:hint="default" w:ascii="微软雅黑" w:hAnsi="微软雅黑" w:eastAsia="微软雅黑" w:cs="微软雅黑"/>
        <w:b/>
        <w:bCs/>
        <w:spacing w:val="-1"/>
        <w:w w:val="100"/>
        <w:sz w:val="21"/>
        <w:szCs w:val="21"/>
        <w:lang w:val="zh-CN" w:eastAsia="zh-CN" w:bidi="zh-CN"/>
      </w:rPr>
    </w:lvl>
    <w:lvl w:ilvl="2" w:tentative="0">
      <w:start w:val="1"/>
      <w:numFmt w:val="decimal"/>
      <w:lvlText w:val="%1.%2.%3"/>
      <w:lvlJc w:val="left"/>
      <w:pPr>
        <w:ind w:left="1114" w:hanging="562"/>
        <w:jc w:val="right"/>
      </w:pPr>
      <w:rPr>
        <w:rFonts w:hint="default" w:ascii="微软雅黑" w:hAnsi="微软雅黑" w:eastAsia="微软雅黑" w:cs="微软雅黑"/>
        <w:b/>
        <w:bCs/>
        <w:spacing w:val="-1"/>
        <w:w w:val="100"/>
        <w:sz w:val="21"/>
        <w:szCs w:val="21"/>
        <w:lang w:val="zh-CN" w:eastAsia="zh-CN" w:bidi="zh-CN"/>
      </w:rPr>
    </w:lvl>
    <w:lvl w:ilvl="3" w:tentative="0">
      <w:start w:val="0"/>
      <w:numFmt w:val="bullet"/>
      <w:lvlText w:val="•"/>
      <w:lvlJc w:val="left"/>
      <w:pPr>
        <w:ind w:left="3039" w:hanging="562"/>
      </w:pPr>
      <w:rPr>
        <w:rFonts w:hint="default"/>
        <w:lang w:val="zh-CN" w:eastAsia="zh-CN" w:bidi="zh-CN"/>
      </w:rPr>
    </w:lvl>
    <w:lvl w:ilvl="4" w:tentative="0">
      <w:start w:val="0"/>
      <w:numFmt w:val="bullet"/>
      <w:lvlText w:val="•"/>
      <w:lvlJc w:val="left"/>
      <w:pPr>
        <w:ind w:left="3999" w:hanging="562"/>
      </w:pPr>
      <w:rPr>
        <w:rFonts w:hint="default"/>
        <w:lang w:val="zh-CN" w:eastAsia="zh-CN" w:bidi="zh-CN"/>
      </w:rPr>
    </w:lvl>
    <w:lvl w:ilvl="5" w:tentative="0">
      <w:start w:val="0"/>
      <w:numFmt w:val="bullet"/>
      <w:lvlText w:val="•"/>
      <w:lvlJc w:val="left"/>
      <w:pPr>
        <w:ind w:left="4959" w:hanging="562"/>
      </w:pPr>
      <w:rPr>
        <w:rFonts w:hint="default"/>
        <w:lang w:val="zh-CN" w:eastAsia="zh-CN" w:bidi="zh-CN"/>
      </w:rPr>
    </w:lvl>
    <w:lvl w:ilvl="6" w:tentative="0">
      <w:start w:val="0"/>
      <w:numFmt w:val="bullet"/>
      <w:lvlText w:val="•"/>
      <w:lvlJc w:val="left"/>
      <w:pPr>
        <w:ind w:left="5919" w:hanging="562"/>
      </w:pPr>
      <w:rPr>
        <w:rFonts w:hint="default"/>
        <w:lang w:val="zh-CN" w:eastAsia="zh-CN" w:bidi="zh-CN"/>
      </w:rPr>
    </w:lvl>
    <w:lvl w:ilvl="7" w:tentative="0">
      <w:start w:val="0"/>
      <w:numFmt w:val="bullet"/>
      <w:lvlText w:val="•"/>
      <w:lvlJc w:val="left"/>
      <w:pPr>
        <w:ind w:left="6879" w:hanging="562"/>
      </w:pPr>
      <w:rPr>
        <w:rFonts w:hint="default"/>
        <w:lang w:val="zh-CN" w:eastAsia="zh-CN" w:bidi="zh-CN"/>
      </w:rPr>
    </w:lvl>
    <w:lvl w:ilvl="8" w:tentative="0">
      <w:start w:val="0"/>
      <w:numFmt w:val="bullet"/>
      <w:lvlText w:val="•"/>
      <w:lvlJc w:val="left"/>
      <w:pPr>
        <w:ind w:left="7839" w:hanging="562"/>
      </w:pPr>
      <w:rPr>
        <w:rFonts w:hint="default"/>
        <w:lang w:val="zh-CN" w:eastAsia="zh-CN" w:bidi="zh-CN"/>
      </w:rPr>
    </w:lvl>
  </w:abstractNum>
  <w:abstractNum w:abstractNumId="4">
    <w:nsid w:val="CF092B84"/>
    <w:multiLevelType w:val="multilevel"/>
    <w:tmpl w:val="CF092B84"/>
    <w:lvl w:ilvl="0" w:tentative="0">
      <w:start w:val="3"/>
      <w:numFmt w:val="decimal"/>
      <w:lvlText w:val="%1"/>
      <w:lvlJc w:val="left"/>
      <w:pPr>
        <w:ind w:left="1891" w:hanging="351"/>
        <w:jc w:val="left"/>
      </w:pPr>
      <w:rPr>
        <w:rFonts w:hint="default"/>
        <w:lang w:val="zh-CN" w:eastAsia="zh-CN" w:bidi="zh-CN"/>
      </w:rPr>
    </w:lvl>
    <w:lvl w:ilvl="1" w:tentative="0">
      <w:start w:val="1"/>
      <w:numFmt w:val="decimal"/>
      <w:lvlText w:val="%1.%2"/>
      <w:lvlJc w:val="left"/>
      <w:pPr>
        <w:ind w:left="1891" w:hanging="351"/>
        <w:jc w:val="left"/>
      </w:pPr>
      <w:rPr>
        <w:rFonts w:hint="default" w:ascii="微软雅黑" w:hAnsi="微软雅黑" w:eastAsia="微软雅黑" w:cs="微软雅黑"/>
        <w:w w:val="100"/>
        <w:sz w:val="21"/>
        <w:szCs w:val="21"/>
        <w:lang w:val="zh-CN" w:eastAsia="zh-CN" w:bidi="zh-CN"/>
      </w:rPr>
    </w:lvl>
    <w:lvl w:ilvl="2" w:tentative="0">
      <w:start w:val="1"/>
      <w:numFmt w:val="decimal"/>
      <w:lvlText w:val="%1.%2.%3"/>
      <w:lvlJc w:val="left"/>
      <w:pPr>
        <w:ind w:left="2463" w:hanging="483"/>
        <w:jc w:val="left"/>
      </w:pPr>
      <w:rPr>
        <w:rFonts w:hint="default" w:ascii="Calibri" w:hAnsi="Calibri" w:eastAsia="Calibri" w:cs="Calibri"/>
        <w:spacing w:val="-3"/>
        <w:w w:val="100"/>
        <w:sz w:val="21"/>
        <w:szCs w:val="21"/>
        <w:lang w:val="zh-CN" w:eastAsia="zh-CN" w:bidi="zh-CN"/>
      </w:rPr>
    </w:lvl>
    <w:lvl w:ilvl="3" w:tentative="0">
      <w:start w:val="0"/>
      <w:numFmt w:val="bullet"/>
      <w:lvlText w:val="•"/>
      <w:lvlJc w:val="left"/>
      <w:pPr>
        <w:ind w:left="4082" w:hanging="483"/>
      </w:pPr>
      <w:rPr>
        <w:rFonts w:hint="default"/>
        <w:lang w:val="zh-CN" w:eastAsia="zh-CN" w:bidi="zh-CN"/>
      </w:rPr>
    </w:lvl>
    <w:lvl w:ilvl="4" w:tentative="0">
      <w:start w:val="0"/>
      <w:numFmt w:val="bullet"/>
      <w:lvlText w:val="•"/>
      <w:lvlJc w:val="left"/>
      <w:pPr>
        <w:ind w:left="4893" w:hanging="483"/>
      </w:pPr>
      <w:rPr>
        <w:rFonts w:hint="default"/>
        <w:lang w:val="zh-CN" w:eastAsia="zh-CN" w:bidi="zh-CN"/>
      </w:rPr>
    </w:lvl>
    <w:lvl w:ilvl="5" w:tentative="0">
      <w:start w:val="0"/>
      <w:numFmt w:val="bullet"/>
      <w:lvlText w:val="•"/>
      <w:lvlJc w:val="left"/>
      <w:pPr>
        <w:ind w:left="5704" w:hanging="483"/>
      </w:pPr>
      <w:rPr>
        <w:rFonts w:hint="default"/>
        <w:lang w:val="zh-CN" w:eastAsia="zh-CN" w:bidi="zh-CN"/>
      </w:rPr>
    </w:lvl>
    <w:lvl w:ilvl="6" w:tentative="0">
      <w:start w:val="0"/>
      <w:numFmt w:val="bullet"/>
      <w:lvlText w:val="•"/>
      <w:lvlJc w:val="left"/>
      <w:pPr>
        <w:ind w:left="6515" w:hanging="483"/>
      </w:pPr>
      <w:rPr>
        <w:rFonts w:hint="default"/>
        <w:lang w:val="zh-CN" w:eastAsia="zh-CN" w:bidi="zh-CN"/>
      </w:rPr>
    </w:lvl>
    <w:lvl w:ilvl="7" w:tentative="0">
      <w:start w:val="0"/>
      <w:numFmt w:val="bullet"/>
      <w:lvlText w:val="•"/>
      <w:lvlJc w:val="left"/>
      <w:pPr>
        <w:ind w:left="7326" w:hanging="483"/>
      </w:pPr>
      <w:rPr>
        <w:rFonts w:hint="default"/>
        <w:lang w:val="zh-CN" w:eastAsia="zh-CN" w:bidi="zh-CN"/>
      </w:rPr>
    </w:lvl>
    <w:lvl w:ilvl="8" w:tentative="0">
      <w:start w:val="0"/>
      <w:numFmt w:val="bullet"/>
      <w:lvlText w:val="•"/>
      <w:lvlJc w:val="left"/>
      <w:pPr>
        <w:ind w:left="8137" w:hanging="483"/>
      </w:pPr>
      <w:rPr>
        <w:rFonts w:hint="default"/>
        <w:lang w:val="zh-CN" w:eastAsia="zh-CN" w:bidi="zh-CN"/>
      </w:rPr>
    </w:lvl>
  </w:abstractNum>
  <w:abstractNum w:abstractNumId="5">
    <w:nsid w:val="0053208E"/>
    <w:multiLevelType w:val="multilevel"/>
    <w:tmpl w:val="0053208E"/>
    <w:lvl w:ilvl="0" w:tentative="0">
      <w:start w:val="2"/>
      <w:numFmt w:val="decimal"/>
      <w:lvlText w:val="%1"/>
      <w:lvlJc w:val="left"/>
      <w:pPr>
        <w:ind w:left="1891" w:hanging="351"/>
        <w:jc w:val="left"/>
      </w:pPr>
      <w:rPr>
        <w:rFonts w:hint="default"/>
        <w:lang w:val="zh-CN" w:eastAsia="zh-CN" w:bidi="zh-CN"/>
      </w:rPr>
    </w:lvl>
    <w:lvl w:ilvl="1" w:tentative="0">
      <w:start w:val="1"/>
      <w:numFmt w:val="decimal"/>
      <w:lvlText w:val="%1.%2"/>
      <w:lvlJc w:val="left"/>
      <w:pPr>
        <w:ind w:left="1891" w:hanging="351"/>
        <w:jc w:val="left"/>
      </w:pPr>
      <w:rPr>
        <w:rFonts w:hint="default" w:ascii="微软雅黑" w:hAnsi="微软雅黑" w:eastAsia="微软雅黑" w:cs="微软雅黑"/>
        <w:w w:val="100"/>
        <w:sz w:val="21"/>
        <w:szCs w:val="21"/>
        <w:lang w:val="zh-CN" w:eastAsia="zh-CN" w:bidi="zh-CN"/>
      </w:rPr>
    </w:lvl>
    <w:lvl w:ilvl="2" w:tentative="0">
      <w:start w:val="0"/>
      <w:numFmt w:val="bullet"/>
      <w:lvlText w:val="•"/>
      <w:lvlJc w:val="left"/>
      <w:pPr>
        <w:ind w:left="3471" w:hanging="351"/>
      </w:pPr>
      <w:rPr>
        <w:rFonts w:hint="default"/>
        <w:lang w:val="zh-CN" w:eastAsia="zh-CN" w:bidi="zh-CN"/>
      </w:rPr>
    </w:lvl>
    <w:lvl w:ilvl="3" w:tentative="0">
      <w:start w:val="0"/>
      <w:numFmt w:val="bullet"/>
      <w:lvlText w:val="•"/>
      <w:lvlJc w:val="left"/>
      <w:pPr>
        <w:ind w:left="4257" w:hanging="351"/>
      </w:pPr>
      <w:rPr>
        <w:rFonts w:hint="default"/>
        <w:lang w:val="zh-CN" w:eastAsia="zh-CN" w:bidi="zh-CN"/>
      </w:rPr>
    </w:lvl>
    <w:lvl w:ilvl="4" w:tentative="0">
      <w:start w:val="0"/>
      <w:numFmt w:val="bullet"/>
      <w:lvlText w:val="•"/>
      <w:lvlJc w:val="left"/>
      <w:pPr>
        <w:ind w:left="5043" w:hanging="351"/>
      </w:pPr>
      <w:rPr>
        <w:rFonts w:hint="default"/>
        <w:lang w:val="zh-CN" w:eastAsia="zh-CN" w:bidi="zh-CN"/>
      </w:rPr>
    </w:lvl>
    <w:lvl w:ilvl="5" w:tentative="0">
      <w:start w:val="0"/>
      <w:numFmt w:val="bullet"/>
      <w:lvlText w:val="•"/>
      <w:lvlJc w:val="left"/>
      <w:pPr>
        <w:ind w:left="5829" w:hanging="351"/>
      </w:pPr>
      <w:rPr>
        <w:rFonts w:hint="default"/>
        <w:lang w:val="zh-CN" w:eastAsia="zh-CN" w:bidi="zh-CN"/>
      </w:rPr>
    </w:lvl>
    <w:lvl w:ilvl="6" w:tentative="0">
      <w:start w:val="0"/>
      <w:numFmt w:val="bullet"/>
      <w:lvlText w:val="•"/>
      <w:lvlJc w:val="left"/>
      <w:pPr>
        <w:ind w:left="6615" w:hanging="351"/>
      </w:pPr>
      <w:rPr>
        <w:rFonts w:hint="default"/>
        <w:lang w:val="zh-CN" w:eastAsia="zh-CN" w:bidi="zh-CN"/>
      </w:rPr>
    </w:lvl>
    <w:lvl w:ilvl="7" w:tentative="0">
      <w:start w:val="0"/>
      <w:numFmt w:val="bullet"/>
      <w:lvlText w:val="•"/>
      <w:lvlJc w:val="left"/>
      <w:pPr>
        <w:ind w:left="7401" w:hanging="351"/>
      </w:pPr>
      <w:rPr>
        <w:rFonts w:hint="default"/>
        <w:lang w:val="zh-CN" w:eastAsia="zh-CN" w:bidi="zh-CN"/>
      </w:rPr>
    </w:lvl>
    <w:lvl w:ilvl="8" w:tentative="0">
      <w:start w:val="0"/>
      <w:numFmt w:val="bullet"/>
      <w:lvlText w:val="•"/>
      <w:lvlJc w:val="left"/>
      <w:pPr>
        <w:ind w:left="8187" w:hanging="351"/>
      </w:pPr>
      <w:rPr>
        <w:rFonts w:hint="default"/>
        <w:lang w:val="zh-CN" w:eastAsia="zh-CN" w:bidi="zh-CN"/>
      </w:rPr>
    </w:lvl>
  </w:abstractNum>
  <w:abstractNum w:abstractNumId="6">
    <w:nsid w:val="0248C179"/>
    <w:multiLevelType w:val="multilevel"/>
    <w:tmpl w:val="0248C179"/>
    <w:lvl w:ilvl="0" w:tentative="0">
      <w:start w:val="1"/>
      <w:numFmt w:val="decimal"/>
      <w:lvlText w:val="%1)"/>
      <w:lvlJc w:val="left"/>
      <w:pPr>
        <w:ind w:left="960" w:hanging="420"/>
        <w:jc w:val="left"/>
      </w:pPr>
      <w:rPr>
        <w:rFonts w:hint="default" w:ascii="微软雅黑" w:hAnsi="微软雅黑" w:eastAsia="微软雅黑" w:cs="微软雅黑"/>
        <w:w w:val="100"/>
        <w:sz w:val="21"/>
        <w:szCs w:val="21"/>
        <w:lang w:val="zh-CN" w:eastAsia="zh-CN" w:bidi="zh-CN"/>
      </w:rPr>
    </w:lvl>
    <w:lvl w:ilvl="1" w:tentative="0">
      <w:start w:val="0"/>
      <w:numFmt w:val="bullet"/>
      <w:lvlText w:val="•"/>
      <w:lvlJc w:val="left"/>
      <w:pPr>
        <w:ind w:left="1839" w:hanging="420"/>
      </w:pPr>
      <w:rPr>
        <w:rFonts w:hint="default"/>
        <w:lang w:val="zh-CN" w:eastAsia="zh-CN" w:bidi="zh-CN"/>
      </w:rPr>
    </w:lvl>
    <w:lvl w:ilvl="2" w:tentative="0">
      <w:start w:val="0"/>
      <w:numFmt w:val="bullet"/>
      <w:lvlText w:val="•"/>
      <w:lvlJc w:val="left"/>
      <w:pPr>
        <w:ind w:left="2719" w:hanging="420"/>
      </w:pPr>
      <w:rPr>
        <w:rFonts w:hint="default"/>
        <w:lang w:val="zh-CN" w:eastAsia="zh-CN" w:bidi="zh-CN"/>
      </w:rPr>
    </w:lvl>
    <w:lvl w:ilvl="3" w:tentative="0">
      <w:start w:val="0"/>
      <w:numFmt w:val="bullet"/>
      <w:lvlText w:val="•"/>
      <w:lvlJc w:val="left"/>
      <w:pPr>
        <w:ind w:left="3599" w:hanging="420"/>
      </w:pPr>
      <w:rPr>
        <w:rFonts w:hint="default"/>
        <w:lang w:val="zh-CN" w:eastAsia="zh-CN" w:bidi="zh-CN"/>
      </w:rPr>
    </w:lvl>
    <w:lvl w:ilvl="4" w:tentative="0">
      <w:start w:val="0"/>
      <w:numFmt w:val="bullet"/>
      <w:lvlText w:val="•"/>
      <w:lvlJc w:val="left"/>
      <w:pPr>
        <w:ind w:left="4479" w:hanging="420"/>
      </w:pPr>
      <w:rPr>
        <w:rFonts w:hint="default"/>
        <w:lang w:val="zh-CN" w:eastAsia="zh-CN" w:bidi="zh-CN"/>
      </w:rPr>
    </w:lvl>
    <w:lvl w:ilvl="5" w:tentative="0">
      <w:start w:val="0"/>
      <w:numFmt w:val="bullet"/>
      <w:lvlText w:val="•"/>
      <w:lvlJc w:val="left"/>
      <w:pPr>
        <w:ind w:left="5359" w:hanging="420"/>
      </w:pPr>
      <w:rPr>
        <w:rFonts w:hint="default"/>
        <w:lang w:val="zh-CN" w:eastAsia="zh-CN" w:bidi="zh-CN"/>
      </w:rPr>
    </w:lvl>
    <w:lvl w:ilvl="6" w:tentative="0">
      <w:start w:val="0"/>
      <w:numFmt w:val="bullet"/>
      <w:lvlText w:val="•"/>
      <w:lvlJc w:val="left"/>
      <w:pPr>
        <w:ind w:left="6239" w:hanging="420"/>
      </w:pPr>
      <w:rPr>
        <w:rFonts w:hint="default"/>
        <w:lang w:val="zh-CN" w:eastAsia="zh-CN" w:bidi="zh-CN"/>
      </w:rPr>
    </w:lvl>
    <w:lvl w:ilvl="7" w:tentative="0">
      <w:start w:val="0"/>
      <w:numFmt w:val="bullet"/>
      <w:lvlText w:val="•"/>
      <w:lvlJc w:val="left"/>
      <w:pPr>
        <w:ind w:left="7119" w:hanging="420"/>
      </w:pPr>
      <w:rPr>
        <w:rFonts w:hint="default"/>
        <w:lang w:val="zh-CN" w:eastAsia="zh-CN" w:bidi="zh-CN"/>
      </w:rPr>
    </w:lvl>
    <w:lvl w:ilvl="8" w:tentative="0">
      <w:start w:val="0"/>
      <w:numFmt w:val="bullet"/>
      <w:lvlText w:val="•"/>
      <w:lvlJc w:val="left"/>
      <w:pPr>
        <w:ind w:left="7999" w:hanging="420"/>
      </w:pPr>
      <w:rPr>
        <w:rFonts w:hint="default"/>
        <w:lang w:val="zh-CN" w:eastAsia="zh-CN" w:bidi="zh-CN"/>
      </w:rPr>
    </w:lvl>
  </w:abstractNum>
  <w:abstractNum w:abstractNumId="7">
    <w:nsid w:val="03D62ECE"/>
    <w:multiLevelType w:val="multilevel"/>
    <w:tmpl w:val="03D62ECE"/>
    <w:lvl w:ilvl="0" w:tentative="0">
      <w:start w:val="1"/>
      <w:numFmt w:val="decimal"/>
      <w:lvlText w:val="%1)"/>
      <w:lvlJc w:val="left"/>
      <w:pPr>
        <w:ind w:left="1500" w:hanging="420"/>
        <w:jc w:val="left"/>
      </w:pPr>
      <w:rPr>
        <w:rFonts w:hint="default" w:ascii="微软雅黑" w:hAnsi="微软雅黑" w:eastAsia="微软雅黑" w:cs="微软雅黑"/>
        <w:w w:val="100"/>
        <w:sz w:val="21"/>
        <w:szCs w:val="21"/>
        <w:lang w:val="zh-CN" w:eastAsia="zh-CN" w:bidi="zh-CN"/>
      </w:rPr>
    </w:lvl>
    <w:lvl w:ilvl="1" w:tentative="0">
      <w:start w:val="0"/>
      <w:numFmt w:val="bullet"/>
      <w:lvlText w:val="•"/>
      <w:lvlJc w:val="left"/>
      <w:pPr>
        <w:ind w:left="2325" w:hanging="420"/>
      </w:pPr>
      <w:rPr>
        <w:rFonts w:hint="default"/>
        <w:lang w:val="zh-CN" w:eastAsia="zh-CN" w:bidi="zh-CN"/>
      </w:rPr>
    </w:lvl>
    <w:lvl w:ilvl="2" w:tentative="0">
      <w:start w:val="0"/>
      <w:numFmt w:val="bullet"/>
      <w:lvlText w:val="•"/>
      <w:lvlJc w:val="left"/>
      <w:pPr>
        <w:ind w:left="3151" w:hanging="420"/>
      </w:pPr>
      <w:rPr>
        <w:rFonts w:hint="default"/>
        <w:lang w:val="zh-CN" w:eastAsia="zh-CN" w:bidi="zh-CN"/>
      </w:rPr>
    </w:lvl>
    <w:lvl w:ilvl="3" w:tentative="0">
      <w:start w:val="0"/>
      <w:numFmt w:val="bullet"/>
      <w:lvlText w:val="•"/>
      <w:lvlJc w:val="left"/>
      <w:pPr>
        <w:ind w:left="3977" w:hanging="420"/>
      </w:pPr>
      <w:rPr>
        <w:rFonts w:hint="default"/>
        <w:lang w:val="zh-CN" w:eastAsia="zh-CN" w:bidi="zh-CN"/>
      </w:rPr>
    </w:lvl>
    <w:lvl w:ilvl="4" w:tentative="0">
      <w:start w:val="0"/>
      <w:numFmt w:val="bullet"/>
      <w:lvlText w:val="•"/>
      <w:lvlJc w:val="left"/>
      <w:pPr>
        <w:ind w:left="4803" w:hanging="420"/>
      </w:pPr>
      <w:rPr>
        <w:rFonts w:hint="default"/>
        <w:lang w:val="zh-CN" w:eastAsia="zh-CN" w:bidi="zh-CN"/>
      </w:rPr>
    </w:lvl>
    <w:lvl w:ilvl="5" w:tentative="0">
      <w:start w:val="0"/>
      <w:numFmt w:val="bullet"/>
      <w:lvlText w:val="•"/>
      <w:lvlJc w:val="left"/>
      <w:pPr>
        <w:ind w:left="5629" w:hanging="420"/>
      </w:pPr>
      <w:rPr>
        <w:rFonts w:hint="default"/>
        <w:lang w:val="zh-CN" w:eastAsia="zh-CN" w:bidi="zh-CN"/>
      </w:rPr>
    </w:lvl>
    <w:lvl w:ilvl="6" w:tentative="0">
      <w:start w:val="0"/>
      <w:numFmt w:val="bullet"/>
      <w:lvlText w:val="•"/>
      <w:lvlJc w:val="left"/>
      <w:pPr>
        <w:ind w:left="6455" w:hanging="420"/>
      </w:pPr>
      <w:rPr>
        <w:rFonts w:hint="default"/>
        <w:lang w:val="zh-CN" w:eastAsia="zh-CN" w:bidi="zh-CN"/>
      </w:rPr>
    </w:lvl>
    <w:lvl w:ilvl="7" w:tentative="0">
      <w:start w:val="0"/>
      <w:numFmt w:val="bullet"/>
      <w:lvlText w:val="•"/>
      <w:lvlJc w:val="left"/>
      <w:pPr>
        <w:ind w:left="7281" w:hanging="420"/>
      </w:pPr>
      <w:rPr>
        <w:rFonts w:hint="default"/>
        <w:lang w:val="zh-CN" w:eastAsia="zh-CN" w:bidi="zh-CN"/>
      </w:rPr>
    </w:lvl>
    <w:lvl w:ilvl="8" w:tentative="0">
      <w:start w:val="0"/>
      <w:numFmt w:val="bullet"/>
      <w:lvlText w:val="•"/>
      <w:lvlJc w:val="left"/>
      <w:pPr>
        <w:ind w:left="8107" w:hanging="420"/>
      </w:pPr>
      <w:rPr>
        <w:rFonts w:hint="default"/>
        <w:lang w:val="zh-CN" w:eastAsia="zh-CN" w:bidi="zh-CN"/>
      </w:rPr>
    </w:lvl>
  </w:abstractNum>
  <w:abstractNum w:abstractNumId="8">
    <w:nsid w:val="25B654F3"/>
    <w:multiLevelType w:val="multilevel"/>
    <w:tmpl w:val="25B654F3"/>
    <w:lvl w:ilvl="0" w:tentative="0">
      <w:start w:val="3"/>
      <w:numFmt w:val="decimal"/>
      <w:lvlText w:val="%1"/>
      <w:lvlJc w:val="left"/>
      <w:pPr>
        <w:ind w:left="912" w:hanging="372"/>
        <w:jc w:val="left"/>
      </w:pPr>
      <w:rPr>
        <w:rFonts w:hint="default"/>
        <w:lang w:val="zh-CN" w:eastAsia="zh-CN" w:bidi="zh-CN"/>
      </w:rPr>
    </w:lvl>
    <w:lvl w:ilvl="1" w:tentative="0">
      <w:start w:val="1"/>
      <w:numFmt w:val="decimal"/>
      <w:lvlText w:val="%1.%2"/>
      <w:lvlJc w:val="left"/>
      <w:pPr>
        <w:ind w:left="912" w:hanging="372"/>
        <w:jc w:val="left"/>
      </w:pPr>
      <w:rPr>
        <w:rFonts w:hint="default" w:ascii="微软雅黑" w:hAnsi="微软雅黑" w:eastAsia="微软雅黑" w:cs="微软雅黑"/>
        <w:b/>
        <w:bCs/>
        <w:spacing w:val="-1"/>
        <w:w w:val="100"/>
        <w:sz w:val="21"/>
        <w:szCs w:val="21"/>
        <w:lang w:val="zh-CN" w:eastAsia="zh-CN" w:bidi="zh-CN"/>
      </w:rPr>
    </w:lvl>
    <w:lvl w:ilvl="2" w:tentative="0">
      <w:start w:val="1"/>
      <w:numFmt w:val="decimal"/>
      <w:lvlText w:val="%1.%2.%3"/>
      <w:lvlJc w:val="left"/>
      <w:pPr>
        <w:ind w:left="1102" w:hanging="562"/>
        <w:jc w:val="right"/>
      </w:pPr>
      <w:rPr>
        <w:rFonts w:hint="default" w:ascii="微软雅黑" w:hAnsi="微软雅黑" w:eastAsia="微软雅黑" w:cs="微软雅黑"/>
        <w:b/>
        <w:bCs/>
        <w:spacing w:val="-1"/>
        <w:w w:val="100"/>
        <w:sz w:val="21"/>
        <w:szCs w:val="21"/>
        <w:lang w:val="zh-CN" w:eastAsia="zh-CN" w:bidi="zh-CN"/>
      </w:rPr>
    </w:lvl>
    <w:lvl w:ilvl="3" w:tentative="0">
      <w:start w:val="1"/>
      <w:numFmt w:val="decimal"/>
      <w:lvlText w:val="%4)"/>
      <w:lvlJc w:val="left"/>
      <w:pPr>
        <w:ind w:left="1080" w:hanging="420"/>
        <w:jc w:val="left"/>
      </w:pPr>
      <w:rPr>
        <w:rFonts w:hint="default"/>
        <w:b/>
        <w:bCs/>
        <w:spacing w:val="-1"/>
        <w:w w:val="100"/>
        <w:lang w:val="zh-CN" w:eastAsia="zh-CN" w:bidi="zh-CN"/>
      </w:rPr>
    </w:lvl>
    <w:lvl w:ilvl="4" w:tentative="0">
      <w:start w:val="0"/>
      <w:numFmt w:val="bullet"/>
      <w:lvlText w:val="•"/>
      <w:lvlJc w:val="left"/>
      <w:pPr>
        <w:ind w:left="2354" w:hanging="420"/>
      </w:pPr>
      <w:rPr>
        <w:rFonts w:hint="default"/>
        <w:lang w:val="zh-CN" w:eastAsia="zh-CN" w:bidi="zh-CN"/>
      </w:rPr>
    </w:lvl>
    <w:lvl w:ilvl="5" w:tentative="0">
      <w:start w:val="0"/>
      <w:numFmt w:val="bullet"/>
      <w:lvlText w:val="•"/>
      <w:lvlJc w:val="left"/>
      <w:pPr>
        <w:ind w:left="3588" w:hanging="420"/>
      </w:pPr>
      <w:rPr>
        <w:rFonts w:hint="default"/>
        <w:lang w:val="zh-CN" w:eastAsia="zh-CN" w:bidi="zh-CN"/>
      </w:rPr>
    </w:lvl>
    <w:lvl w:ilvl="6" w:tentative="0">
      <w:start w:val="0"/>
      <w:numFmt w:val="bullet"/>
      <w:lvlText w:val="•"/>
      <w:lvlJc w:val="left"/>
      <w:pPr>
        <w:ind w:left="4822" w:hanging="420"/>
      </w:pPr>
      <w:rPr>
        <w:rFonts w:hint="default"/>
        <w:lang w:val="zh-CN" w:eastAsia="zh-CN" w:bidi="zh-CN"/>
      </w:rPr>
    </w:lvl>
    <w:lvl w:ilvl="7" w:tentative="0">
      <w:start w:val="0"/>
      <w:numFmt w:val="bullet"/>
      <w:lvlText w:val="•"/>
      <w:lvlJc w:val="left"/>
      <w:pPr>
        <w:ind w:left="6056" w:hanging="420"/>
      </w:pPr>
      <w:rPr>
        <w:rFonts w:hint="default"/>
        <w:lang w:val="zh-CN" w:eastAsia="zh-CN" w:bidi="zh-CN"/>
      </w:rPr>
    </w:lvl>
    <w:lvl w:ilvl="8" w:tentative="0">
      <w:start w:val="0"/>
      <w:numFmt w:val="bullet"/>
      <w:lvlText w:val="•"/>
      <w:lvlJc w:val="left"/>
      <w:pPr>
        <w:ind w:left="7290" w:hanging="420"/>
      </w:pPr>
      <w:rPr>
        <w:rFonts w:hint="default"/>
        <w:lang w:val="zh-CN" w:eastAsia="zh-CN" w:bidi="zh-CN"/>
      </w:rPr>
    </w:lvl>
  </w:abstractNum>
  <w:abstractNum w:abstractNumId="9">
    <w:nsid w:val="2A8F537B"/>
    <w:multiLevelType w:val="multilevel"/>
    <w:tmpl w:val="2A8F537B"/>
    <w:lvl w:ilvl="0" w:tentative="0">
      <w:start w:val="1"/>
      <w:numFmt w:val="decimal"/>
      <w:lvlText w:val="%1)"/>
      <w:lvlJc w:val="left"/>
      <w:pPr>
        <w:ind w:left="960" w:hanging="420"/>
        <w:jc w:val="left"/>
      </w:pPr>
      <w:rPr>
        <w:rFonts w:hint="default" w:ascii="微软雅黑" w:hAnsi="微软雅黑" w:eastAsia="微软雅黑" w:cs="微软雅黑"/>
        <w:w w:val="100"/>
        <w:sz w:val="21"/>
        <w:szCs w:val="21"/>
        <w:lang w:val="zh-CN" w:eastAsia="zh-CN" w:bidi="zh-CN"/>
      </w:rPr>
    </w:lvl>
    <w:lvl w:ilvl="1" w:tentative="0">
      <w:start w:val="0"/>
      <w:numFmt w:val="bullet"/>
      <w:lvlText w:val="•"/>
      <w:lvlJc w:val="left"/>
      <w:pPr>
        <w:ind w:left="1839" w:hanging="420"/>
      </w:pPr>
      <w:rPr>
        <w:rFonts w:hint="default"/>
        <w:lang w:val="zh-CN" w:eastAsia="zh-CN" w:bidi="zh-CN"/>
      </w:rPr>
    </w:lvl>
    <w:lvl w:ilvl="2" w:tentative="0">
      <w:start w:val="0"/>
      <w:numFmt w:val="bullet"/>
      <w:lvlText w:val="•"/>
      <w:lvlJc w:val="left"/>
      <w:pPr>
        <w:ind w:left="2719" w:hanging="420"/>
      </w:pPr>
      <w:rPr>
        <w:rFonts w:hint="default"/>
        <w:lang w:val="zh-CN" w:eastAsia="zh-CN" w:bidi="zh-CN"/>
      </w:rPr>
    </w:lvl>
    <w:lvl w:ilvl="3" w:tentative="0">
      <w:start w:val="0"/>
      <w:numFmt w:val="bullet"/>
      <w:lvlText w:val="•"/>
      <w:lvlJc w:val="left"/>
      <w:pPr>
        <w:ind w:left="3599" w:hanging="420"/>
      </w:pPr>
      <w:rPr>
        <w:rFonts w:hint="default"/>
        <w:lang w:val="zh-CN" w:eastAsia="zh-CN" w:bidi="zh-CN"/>
      </w:rPr>
    </w:lvl>
    <w:lvl w:ilvl="4" w:tentative="0">
      <w:start w:val="0"/>
      <w:numFmt w:val="bullet"/>
      <w:lvlText w:val="•"/>
      <w:lvlJc w:val="left"/>
      <w:pPr>
        <w:ind w:left="4479" w:hanging="420"/>
      </w:pPr>
      <w:rPr>
        <w:rFonts w:hint="default"/>
        <w:lang w:val="zh-CN" w:eastAsia="zh-CN" w:bidi="zh-CN"/>
      </w:rPr>
    </w:lvl>
    <w:lvl w:ilvl="5" w:tentative="0">
      <w:start w:val="0"/>
      <w:numFmt w:val="bullet"/>
      <w:lvlText w:val="•"/>
      <w:lvlJc w:val="left"/>
      <w:pPr>
        <w:ind w:left="5359" w:hanging="420"/>
      </w:pPr>
      <w:rPr>
        <w:rFonts w:hint="default"/>
        <w:lang w:val="zh-CN" w:eastAsia="zh-CN" w:bidi="zh-CN"/>
      </w:rPr>
    </w:lvl>
    <w:lvl w:ilvl="6" w:tentative="0">
      <w:start w:val="0"/>
      <w:numFmt w:val="bullet"/>
      <w:lvlText w:val="•"/>
      <w:lvlJc w:val="left"/>
      <w:pPr>
        <w:ind w:left="6239" w:hanging="420"/>
      </w:pPr>
      <w:rPr>
        <w:rFonts w:hint="default"/>
        <w:lang w:val="zh-CN" w:eastAsia="zh-CN" w:bidi="zh-CN"/>
      </w:rPr>
    </w:lvl>
    <w:lvl w:ilvl="7" w:tentative="0">
      <w:start w:val="0"/>
      <w:numFmt w:val="bullet"/>
      <w:lvlText w:val="•"/>
      <w:lvlJc w:val="left"/>
      <w:pPr>
        <w:ind w:left="7119" w:hanging="420"/>
      </w:pPr>
      <w:rPr>
        <w:rFonts w:hint="default"/>
        <w:lang w:val="zh-CN" w:eastAsia="zh-CN" w:bidi="zh-CN"/>
      </w:rPr>
    </w:lvl>
    <w:lvl w:ilvl="8" w:tentative="0">
      <w:start w:val="0"/>
      <w:numFmt w:val="bullet"/>
      <w:lvlText w:val="•"/>
      <w:lvlJc w:val="left"/>
      <w:pPr>
        <w:ind w:left="7999" w:hanging="420"/>
      </w:pPr>
      <w:rPr>
        <w:rFonts w:hint="default"/>
        <w:lang w:val="zh-CN" w:eastAsia="zh-CN" w:bidi="zh-CN"/>
      </w:rPr>
    </w:lvl>
  </w:abstractNum>
  <w:abstractNum w:abstractNumId="10">
    <w:nsid w:val="4D4DC07F"/>
    <w:multiLevelType w:val="multilevel"/>
    <w:tmpl w:val="4D4DC07F"/>
    <w:lvl w:ilvl="0" w:tentative="0">
      <w:start w:val="1"/>
      <w:numFmt w:val="decimal"/>
      <w:lvlText w:val="%1)"/>
      <w:lvlJc w:val="left"/>
      <w:pPr>
        <w:ind w:left="960" w:hanging="420"/>
        <w:jc w:val="left"/>
      </w:pPr>
      <w:rPr>
        <w:rFonts w:hint="default" w:ascii="微软雅黑" w:hAnsi="微软雅黑" w:eastAsia="微软雅黑" w:cs="微软雅黑"/>
        <w:w w:val="100"/>
        <w:sz w:val="21"/>
        <w:szCs w:val="21"/>
        <w:lang w:val="zh-CN" w:eastAsia="zh-CN" w:bidi="zh-CN"/>
      </w:rPr>
    </w:lvl>
    <w:lvl w:ilvl="1" w:tentative="0">
      <w:start w:val="0"/>
      <w:numFmt w:val="bullet"/>
      <w:lvlText w:val="•"/>
      <w:lvlJc w:val="left"/>
      <w:pPr>
        <w:ind w:left="1839" w:hanging="420"/>
      </w:pPr>
      <w:rPr>
        <w:rFonts w:hint="default"/>
        <w:lang w:val="zh-CN" w:eastAsia="zh-CN" w:bidi="zh-CN"/>
      </w:rPr>
    </w:lvl>
    <w:lvl w:ilvl="2" w:tentative="0">
      <w:start w:val="0"/>
      <w:numFmt w:val="bullet"/>
      <w:lvlText w:val="•"/>
      <w:lvlJc w:val="left"/>
      <w:pPr>
        <w:ind w:left="2719" w:hanging="420"/>
      </w:pPr>
      <w:rPr>
        <w:rFonts w:hint="default"/>
        <w:lang w:val="zh-CN" w:eastAsia="zh-CN" w:bidi="zh-CN"/>
      </w:rPr>
    </w:lvl>
    <w:lvl w:ilvl="3" w:tentative="0">
      <w:start w:val="0"/>
      <w:numFmt w:val="bullet"/>
      <w:lvlText w:val="•"/>
      <w:lvlJc w:val="left"/>
      <w:pPr>
        <w:ind w:left="3599" w:hanging="420"/>
      </w:pPr>
      <w:rPr>
        <w:rFonts w:hint="default"/>
        <w:lang w:val="zh-CN" w:eastAsia="zh-CN" w:bidi="zh-CN"/>
      </w:rPr>
    </w:lvl>
    <w:lvl w:ilvl="4" w:tentative="0">
      <w:start w:val="0"/>
      <w:numFmt w:val="bullet"/>
      <w:lvlText w:val="•"/>
      <w:lvlJc w:val="left"/>
      <w:pPr>
        <w:ind w:left="4479" w:hanging="420"/>
      </w:pPr>
      <w:rPr>
        <w:rFonts w:hint="default"/>
        <w:lang w:val="zh-CN" w:eastAsia="zh-CN" w:bidi="zh-CN"/>
      </w:rPr>
    </w:lvl>
    <w:lvl w:ilvl="5" w:tentative="0">
      <w:start w:val="0"/>
      <w:numFmt w:val="bullet"/>
      <w:lvlText w:val="•"/>
      <w:lvlJc w:val="left"/>
      <w:pPr>
        <w:ind w:left="5359" w:hanging="420"/>
      </w:pPr>
      <w:rPr>
        <w:rFonts w:hint="default"/>
        <w:lang w:val="zh-CN" w:eastAsia="zh-CN" w:bidi="zh-CN"/>
      </w:rPr>
    </w:lvl>
    <w:lvl w:ilvl="6" w:tentative="0">
      <w:start w:val="0"/>
      <w:numFmt w:val="bullet"/>
      <w:lvlText w:val="•"/>
      <w:lvlJc w:val="left"/>
      <w:pPr>
        <w:ind w:left="6239" w:hanging="420"/>
      </w:pPr>
      <w:rPr>
        <w:rFonts w:hint="default"/>
        <w:lang w:val="zh-CN" w:eastAsia="zh-CN" w:bidi="zh-CN"/>
      </w:rPr>
    </w:lvl>
    <w:lvl w:ilvl="7" w:tentative="0">
      <w:start w:val="0"/>
      <w:numFmt w:val="bullet"/>
      <w:lvlText w:val="•"/>
      <w:lvlJc w:val="left"/>
      <w:pPr>
        <w:ind w:left="7119" w:hanging="420"/>
      </w:pPr>
      <w:rPr>
        <w:rFonts w:hint="default"/>
        <w:lang w:val="zh-CN" w:eastAsia="zh-CN" w:bidi="zh-CN"/>
      </w:rPr>
    </w:lvl>
    <w:lvl w:ilvl="8" w:tentative="0">
      <w:start w:val="0"/>
      <w:numFmt w:val="bullet"/>
      <w:lvlText w:val="•"/>
      <w:lvlJc w:val="left"/>
      <w:pPr>
        <w:ind w:left="7999" w:hanging="420"/>
      </w:pPr>
      <w:rPr>
        <w:rFonts w:hint="default"/>
        <w:lang w:val="zh-CN" w:eastAsia="zh-CN" w:bidi="zh-CN"/>
      </w:rPr>
    </w:lvl>
  </w:abstractNum>
  <w:abstractNum w:abstractNumId="11">
    <w:nsid w:val="59ADCABA"/>
    <w:multiLevelType w:val="multilevel"/>
    <w:tmpl w:val="59ADCABA"/>
    <w:lvl w:ilvl="0" w:tentative="0">
      <w:start w:val="4"/>
      <w:numFmt w:val="decimal"/>
      <w:lvlText w:val="%1"/>
      <w:lvlJc w:val="left"/>
      <w:pPr>
        <w:ind w:left="1891" w:hanging="351"/>
        <w:jc w:val="left"/>
      </w:pPr>
      <w:rPr>
        <w:rFonts w:hint="default"/>
        <w:lang w:val="zh-CN" w:eastAsia="zh-CN" w:bidi="zh-CN"/>
      </w:rPr>
    </w:lvl>
    <w:lvl w:ilvl="1" w:tentative="0">
      <w:start w:val="1"/>
      <w:numFmt w:val="decimal"/>
      <w:lvlText w:val="%1.%2"/>
      <w:lvlJc w:val="left"/>
      <w:pPr>
        <w:ind w:left="1891" w:hanging="351"/>
        <w:jc w:val="left"/>
      </w:pPr>
      <w:rPr>
        <w:rFonts w:hint="default" w:ascii="微软雅黑" w:hAnsi="微软雅黑" w:eastAsia="微软雅黑" w:cs="微软雅黑"/>
        <w:w w:val="100"/>
        <w:sz w:val="21"/>
        <w:szCs w:val="21"/>
        <w:lang w:val="zh-CN" w:eastAsia="zh-CN" w:bidi="zh-CN"/>
      </w:rPr>
    </w:lvl>
    <w:lvl w:ilvl="2" w:tentative="0">
      <w:start w:val="1"/>
      <w:numFmt w:val="decimal"/>
      <w:lvlText w:val="%1.%2.%3"/>
      <w:lvlJc w:val="left"/>
      <w:pPr>
        <w:ind w:left="2463" w:hanging="483"/>
        <w:jc w:val="left"/>
      </w:pPr>
      <w:rPr>
        <w:rFonts w:hint="default" w:ascii="Calibri" w:hAnsi="Calibri" w:eastAsia="Calibri" w:cs="Calibri"/>
        <w:spacing w:val="-3"/>
        <w:w w:val="100"/>
        <w:sz w:val="21"/>
        <w:szCs w:val="21"/>
        <w:lang w:val="zh-CN" w:eastAsia="zh-CN" w:bidi="zh-CN"/>
      </w:rPr>
    </w:lvl>
    <w:lvl w:ilvl="3" w:tentative="0">
      <w:start w:val="0"/>
      <w:numFmt w:val="bullet"/>
      <w:lvlText w:val="•"/>
      <w:lvlJc w:val="left"/>
      <w:pPr>
        <w:ind w:left="4082" w:hanging="483"/>
      </w:pPr>
      <w:rPr>
        <w:rFonts w:hint="default"/>
        <w:lang w:val="zh-CN" w:eastAsia="zh-CN" w:bidi="zh-CN"/>
      </w:rPr>
    </w:lvl>
    <w:lvl w:ilvl="4" w:tentative="0">
      <w:start w:val="0"/>
      <w:numFmt w:val="bullet"/>
      <w:lvlText w:val="•"/>
      <w:lvlJc w:val="left"/>
      <w:pPr>
        <w:ind w:left="4893" w:hanging="483"/>
      </w:pPr>
      <w:rPr>
        <w:rFonts w:hint="default"/>
        <w:lang w:val="zh-CN" w:eastAsia="zh-CN" w:bidi="zh-CN"/>
      </w:rPr>
    </w:lvl>
    <w:lvl w:ilvl="5" w:tentative="0">
      <w:start w:val="0"/>
      <w:numFmt w:val="bullet"/>
      <w:lvlText w:val="•"/>
      <w:lvlJc w:val="left"/>
      <w:pPr>
        <w:ind w:left="5704" w:hanging="483"/>
      </w:pPr>
      <w:rPr>
        <w:rFonts w:hint="default"/>
        <w:lang w:val="zh-CN" w:eastAsia="zh-CN" w:bidi="zh-CN"/>
      </w:rPr>
    </w:lvl>
    <w:lvl w:ilvl="6" w:tentative="0">
      <w:start w:val="0"/>
      <w:numFmt w:val="bullet"/>
      <w:lvlText w:val="•"/>
      <w:lvlJc w:val="left"/>
      <w:pPr>
        <w:ind w:left="6515" w:hanging="483"/>
      </w:pPr>
      <w:rPr>
        <w:rFonts w:hint="default"/>
        <w:lang w:val="zh-CN" w:eastAsia="zh-CN" w:bidi="zh-CN"/>
      </w:rPr>
    </w:lvl>
    <w:lvl w:ilvl="7" w:tentative="0">
      <w:start w:val="0"/>
      <w:numFmt w:val="bullet"/>
      <w:lvlText w:val="•"/>
      <w:lvlJc w:val="left"/>
      <w:pPr>
        <w:ind w:left="7326" w:hanging="483"/>
      </w:pPr>
      <w:rPr>
        <w:rFonts w:hint="default"/>
        <w:lang w:val="zh-CN" w:eastAsia="zh-CN" w:bidi="zh-CN"/>
      </w:rPr>
    </w:lvl>
    <w:lvl w:ilvl="8" w:tentative="0">
      <w:start w:val="0"/>
      <w:numFmt w:val="bullet"/>
      <w:lvlText w:val="•"/>
      <w:lvlJc w:val="left"/>
      <w:pPr>
        <w:ind w:left="8137" w:hanging="483"/>
      </w:pPr>
      <w:rPr>
        <w:rFonts w:hint="default"/>
        <w:lang w:val="zh-CN" w:eastAsia="zh-CN" w:bidi="zh-CN"/>
      </w:rPr>
    </w:lvl>
  </w:abstractNum>
  <w:abstractNum w:abstractNumId="12">
    <w:nsid w:val="5A241D34"/>
    <w:multiLevelType w:val="multilevel"/>
    <w:tmpl w:val="5A241D34"/>
    <w:lvl w:ilvl="0" w:tentative="0">
      <w:start w:val="1"/>
      <w:numFmt w:val="decimal"/>
      <w:lvlText w:val="%1)"/>
      <w:lvlJc w:val="left"/>
      <w:pPr>
        <w:ind w:left="960" w:hanging="420"/>
        <w:jc w:val="left"/>
      </w:pPr>
      <w:rPr>
        <w:rFonts w:hint="default" w:ascii="微软雅黑" w:hAnsi="微软雅黑" w:eastAsia="微软雅黑" w:cs="微软雅黑"/>
        <w:b/>
        <w:bCs/>
        <w:spacing w:val="-1"/>
        <w:w w:val="100"/>
        <w:sz w:val="21"/>
        <w:szCs w:val="21"/>
        <w:lang w:val="zh-CN" w:eastAsia="zh-CN" w:bidi="zh-CN"/>
      </w:rPr>
    </w:lvl>
    <w:lvl w:ilvl="1" w:tentative="0">
      <w:start w:val="0"/>
      <w:numFmt w:val="bullet"/>
      <w:lvlText w:val="•"/>
      <w:lvlJc w:val="left"/>
      <w:pPr>
        <w:ind w:left="1839" w:hanging="420"/>
      </w:pPr>
      <w:rPr>
        <w:rFonts w:hint="default"/>
        <w:lang w:val="zh-CN" w:eastAsia="zh-CN" w:bidi="zh-CN"/>
      </w:rPr>
    </w:lvl>
    <w:lvl w:ilvl="2" w:tentative="0">
      <w:start w:val="0"/>
      <w:numFmt w:val="bullet"/>
      <w:lvlText w:val="•"/>
      <w:lvlJc w:val="left"/>
      <w:pPr>
        <w:ind w:left="2719" w:hanging="420"/>
      </w:pPr>
      <w:rPr>
        <w:rFonts w:hint="default"/>
        <w:lang w:val="zh-CN" w:eastAsia="zh-CN" w:bidi="zh-CN"/>
      </w:rPr>
    </w:lvl>
    <w:lvl w:ilvl="3" w:tentative="0">
      <w:start w:val="0"/>
      <w:numFmt w:val="bullet"/>
      <w:lvlText w:val="•"/>
      <w:lvlJc w:val="left"/>
      <w:pPr>
        <w:ind w:left="3599" w:hanging="420"/>
      </w:pPr>
      <w:rPr>
        <w:rFonts w:hint="default"/>
        <w:lang w:val="zh-CN" w:eastAsia="zh-CN" w:bidi="zh-CN"/>
      </w:rPr>
    </w:lvl>
    <w:lvl w:ilvl="4" w:tentative="0">
      <w:start w:val="0"/>
      <w:numFmt w:val="bullet"/>
      <w:lvlText w:val="•"/>
      <w:lvlJc w:val="left"/>
      <w:pPr>
        <w:ind w:left="4479" w:hanging="420"/>
      </w:pPr>
      <w:rPr>
        <w:rFonts w:hint="default"/>
        <w:lang w:val="zh-CN" w:eastAsia="zh-CN" w:bidi="zh-CN"/>
      </w:rPr>
    </w:lvl>
    <w:lvl w:ilvl="5" w:tentative="0">
      <w:start w:val="0"/>
      <w:numFmt w:val="bullet"/>
      <w:lvlText w:val="•"/>
      <w:lvlJc w:val="left"/>
      <w:pPr>
        <w:ind w:left="5359" w:hanging="420"/>
      </w:pPr>
      <w:rPr>
        <w:rFonts w:hint="default"/>
        <w:lang w:val="zh-CN" w:eastAsia="zh-CN" w:bidi="zh-CN"/>
      </w:rPr>
    </w:lvl>
    <w:lvl w:ilvl="6" w:tentative="0">
      <w:start w:val="0"/>
      <w:numFmt w:val="bullet"/>
      <w:lvlText w:val="•"/>
      <w:lvlJc w:val="left"/>
      <w:pPr>
        <w:ind w:left="6239" w:hanging="420"/>
      </w:pPr>
      <w:rPr>
        <w:rFonts w:hint="default"/>
        <w:lang w:val="zh-CN" w:eastAsia="zh-CN" w:bidi="zh-CN"/>
      </w:rPr>
    </w:lvl>
    <w:lvl w:ilvl="7" w:tentative="0">
      <w:start w:val="0"/>
      <w:numFmt w:val="bullet"/>
      <w:lvlText w:val="•"/>
      <w:lvlJc w:val="left"/>
      <w:pPr>
        <w:ind w:left="7119" w:hanging="420"/>
      </w:pPr>
      <w:rPr>
        <w:rFonts w:hint="default"/>
        <w:lang w:val="zh-CN" w:eastAsia="zh-CN" w:bidi="zh-CN"/>
      </w:rPr>
    </w:lvl>
    <w:lvl w:ilvl="8" w:tentative="0">
      <w:start w:val="0"/>
      <w:numFmt w:val="bullet"/>
      <w:lvlText w:val="•"/>
      <w:lvlJc w:val="left"/>
      <w:pPr>
        <w:ind w:left="7999" w:hanging="420"/>
      </w:pPr>
      <w:rPr>
        <w:rFonts w:hint="default"/>
        <w:lang w:val="zh-CN" w:eastAsia="zh-CN" w:bidi="zh-CN"/>
      </w:rPr>
    </w:lvl>
  </w:abstractNum>
  <w:abstractNum w:abstractNumId="13">
    <w:nsid w:val="72183CF9"/>
    <w:multiLevelType w:val="multilevel"/>
    <w:tmpl w:val="72183CF9"/>
    <w:lvl w:ilvl="0" w:tentative="0">
      <w:start w:val="4"/>
      <w:numFmt w:val="decimal"/>
      <w:lvlText w:val="%1"/>
      <w:lvlJc w:val="left"/>
      <w:pPr>
        <w:ind w:left="912" w:hanging="372"/>
        <w:jc w:val="left"/>
      </w:pPr>
      <w:rPr>
        <w:rFonts w:hint="default"/>
        <w:lang w:val="zh-CN" w:eastAsia="zh-CN" w:bidi="zh-CN"/>
      </w:rPr>
    </w:lvl>
    <w:lvl w:ilvl="1" w:tentative="0">
      <w:start w:val="1"/>
      <w:numFmt w:val="decimal"/>
      <w:lvlText w:val="%1.%2"/>
      <w:lvlJc w:val="left"/>
      <w:pPr>
        <w:ind w:left="912" w:hanging="372"/>
        <w:jc w:val="left"/>
      </w:pPr>
      <w:rPr>
        <w:rFonts w:hint="default" w:ascii="微软雅黑" w:hAnsi="微软雅黑" w:eastAsia="微软雅黑" w:cs="微软雅黑"/>
        <w:b/>
        <w:bCs/>
        <w:spacing w:val="-1"/>
        <w:w w:val="100"/>
        <w:sz w:val="21"/>
        <w:szCs w:val="21"/>
        <w:lang w:val="zh-CN" w:eastAsia="zh-CN" w:bidi="zh-CN"/>
      </w:rPr>
    </w:lvl>
    <w:lvl w:ilvl="2" w:tentative="0">
      <w:start w:val="1"/>
      <w:numFmt w:val="decimal"/>
      <w:lvlText w:val="%1.%2.%3"/>
      <w:lvlJc w:val="left"/>
      <w:pPr>
        <w:ind w:left="1102" w:hanging="562"/>
        <w:jc w:val="left"/>
      </w:pPr>
      <w:rPr>
        <w:rFonts w:hint="default"/>
        <w:b/>
        <w:bCs/>
        <w:spacing w:val="-1"/>
        <w:w w:val="100"/>
        <w:lang w:val="zh-CN" w:eastAsia="zh-CN" w:bidi="zh-CN"/>
      </w:rPr>
    </w:lvl>
    <w:lvl w:ilvl="3" w:tentative="0">
      <w:start w:val="0"/>
      <w:numFmt w:val="bullet"/>
      <w:lvlText w:val="•"/>
      <w:lvlJc w:val="left"/>
      <w:pPr>
        <w:ind w:left="2199" w:hanging="562"/>
      </w:pPr>
      <w:rPr>
        <w:rFonts w:hint="default"/>
        <w:lang w:val="zh-CN" w:eastAsia="zh-CN" w:bidi="zh-CN"/>
      </w:rPr>
    </w:lvl>
    <w:lvl w:ilvl="4" w:tentative="0">
      <w:start w:val="0"/>
      <w:numFmt w:val="bullet"/>
      <w:lvlText w:val="•"/>
      <w:lvlJc w:val="left"/>
      <w:pPr>
        <w:ind w:left="3279" w:hanging="562"/>
      </w:pPr>
      <w:rPr>
        <w:rFonts w:hint="default"/>
        <w:lang w:val="zh-CN" w:eastAsia="zh-CN" w:bidi="zh-CN"/>
      </w:rPr>
    </w:lvl>
    <w:lvl w:ilvl="5" w:tentative="0">
      <w:start w:val="0"/>
      <w:numFmt w:val="bullet"/>
      <w:lvlText w:val="•"/>
      <w:lvlJc w:val="left"/>
      <w:pPr>
        <w:ind w:left="4359" w:hanging="562"/>
      </w:pPr>
      <w:rPr>
        <w:rFonts w:hint="default"/>
        <w:lang w:val="zh-CN" w:eastAsia="zh-CN" w:bidi="zh-CN"/>
      </w:rPr>
    </w:lvl>
    <w:lvl w:ilvl="6" w:tentative="0">
      <w:start w:val="0"/>
      <w:numFmt w:val="bullet"/>
      <w:lvlText w:val="•"/>
      <w:lvlJc w:val="left"/>
      <w:pPr>
        <w:ind w:left="5439" w:hanging="562"/>
      </w:pPr>
      <w:rPr>
        <w:rFonts w:hint="default"/>
        <w:lang w:val="zh-CN" w:eastAsia="zh-CN" w:bidi="zh-CN"/>
      </w:rPr>
    </w:lvl>
    <w:lvl w:ilvl="7" w:tentative="0">
      <w:start w:val="0"/>
      <w:numFmt w:val="bullet"/>
      <w:lvlText w:val="•"/>
      <w:lvlJc w:val="left"/>
      <w:pPr>
        <w:ind w:left="6519" w:hanging="562"/>
      </w:pPr>
      <w:rPr>
        <w:rFonts w:hint="default"/>
        <w:lang w:val="zh-CN" w:eastAsia="zh-CN" w:bidi="zh-CN"/>
      </w:rPr>
    </w:lvl>
    <w:lvl w:ilvl="8" w:tentative="0">
      <w:start w:val="0"/>
      <w:numFmt w:val="bullet"/>
      <w:lvlText w:val="•"/>
      <w:lvlJc w:val="left"/>
      <w:pPr>
        <w:ind w:left="7599" w:hanging="562"/>
      </w:pPr>
      <w:rPr>
        <w:rFonts w:hint="default"/>
        <w:lang w:val="zh-CN" w:eastAsia="zh-CN" w:bidi="zh-CN"/>
      </w:rPr>
    </w:lvl>
  </w:abstractNum>
  <w:num w:numId="1">
    <w:abstractNumId w:val="5"/>
  </w:num>
  <w:num w:numId="2">
    <w:abstractNumId w:val="4"/>
  </w:num>
  <w:num w:numId="3">
    <w:abstractNumId w:val="11"/>
  </w:num>
  <w:num w:numId="4">
    <w:abstractNumId w:val="2"/>
  </w:num>
  <w:num w:numId="5">
    <w:abstractNumId w:val="1"/>
  </w:num>
  <w:num w:numId="6">
    <w:abstractNumId w:val="7"/>
  </w:num>
  <w:num w:numId="7">
    <w:abstractNumId w:val="8"/>
  </w:num>
  <w:num w:numId="8">
    <w:abstractNumId w:val="13"/>
  </w:num>
  <w:num w:numId="9">
    <w:abstractNumId w:val="6"/>
  </w:num>
  <w:num w:numId="10">
    <w:abstractNumId w:val="0"/>
  </w:num>
  <w:num w:numId="11">
    <w:abstractNumId w:val="9"/>
  </w:num>
  <w:num w:numId="12">
    <w:abstractNumId w:val="12"/>
  </w:num>
  <w:num w:numId="13">
    <w:abstractNumId w:val="3"/>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NotDisplayPageBoundaries w:val="1"/>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shapeLayoutLikeWW8/>
    <w:useFELayout/>
    <w:compatSetting w:name="compatibilityMode" w:uri="http://schemas.microsoft.com/office/word" w:val="12"/>
  </w:compat>
  <w:rsids>
    <w:rsidRoot w:val="00000000"/>
    <w:rsid w:val="54945EB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qFormat="1" w:unhideWhenUsed="0" w:uiPriority="1"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微软雅黑" w:hAnsi="微软雅黑" w:eastAsia="微软雅黑" w:cs="微软雅黑"/>
      <w:sz w:val="22"/>
      <w:szCs w:val="22"/>
      <w:lang w:val="zh-CN" w:eastAsia="zh-CN" w:bidi="zh-CN"/>
    </w:rPr>
  </w:style>
  <w:style w:type="paragraph" w:styleId="2">
    <w:name w:val="heading 1"/>
    <w:basedOn w:val="1"/>
    <w:next w:val="1"/>
    <w:qFormat/>
    <w:uiPriority w:val="1"/>
    <w:pPr>
      <w:spacing w:line="374" w:lineRule="exact"/>
      <w:ind w:left="1102"/>
      <w:outlineLvl w:val="1"/>
    </w:pPr>
    <w:rPr>
      <w:rFonts w:ascii="微软雅黑" w:hAnsi="微软雅黑" w:eastAsia="微软雅黑" w:cs="微软雅黑"/>
      <w:b/>
      <w:bCs/>
      <w:i/>
      <w:sz w:val="21"/>
      <w:szCs w:val="21"/>
      <w:lang w:val="zh-CN" w:eastAsia="zh-CN" w:bidi="zh-CN"/>
    </w:rPr>
  </w:style>
  <w:style w:type="character" w:default="1" w:styleId="8">
    <w:name w:val="Default Paragraph Font"/>
    <w:semiHidden/>
    <w:unhideWhenUsed/>
    <w:uiPriority w:val="1"/>
  </w:style>
  <w:style w:type="table" w:default="1" w:styleId="7">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ind w:left="540"/>
    </w:pPr>
    <w:rPr>
      <w:rFonts w:ascii="微软雅黑" w:hAnsi="微软雅黑" w:eastAsia="微软雅黑" w:cs="微软雅黑"/>
      <w:sz w:val="21"/>
      <w:szCs w:val="21"/>
      <w:lang w:val="zh-CN" w:eastAsia="zh-CN" w:bidi="zh-CN"/>
    </w:rPr>
  </w:style>
  <w:style w:type="paragraph" w:styleId="4">
    <w:name w:val="toc 3"/>
    <w:basedOn w:val="1"/>
    <w:next w:val="1"/>
    <w:qFormat/>
    <w:uiPriority w:val="1"/>
    <w:pPr>
      <w:spacing w:before="232"/>
      <w:ind w:left="2463" w:hanging="484"/>
    </w:pPr>
    <w:rPr>
      <w:rFonts w:ascii="微软雅黑" w:hAnsi="微软雅黑" w:eastAsia="微软雅黑" w:cs="微软雅黑"/>
      <w:sz w:val="21"/>
      <w:szCs w:val="21"/>
      <w:lang w:val="zh-CN" w:eastAsia="zh-CN" w:bidi="zh-CN"/>
    </w:rPr>
  </w:style>
  <w:style w:type="paragraph" w:styleId="5">
    <w:name w:val="toc 1"/>
    <w:basedOn w:val="1"/>
    <w:next w:val="1"/>
    <w:qFormat/>
    <w:uiPriority w:val="1"/>
    <w:pPr>
      <w:spacing w:before="232"/>
      <w:ind w:left="2463" w:right="683" w:hanging="2464"/>
      <w:jc w:val="right"/>
    </w:pPr>
    <w:rPr>
      <w:rFonts w:ascii="微软雅黑" w:hAnsi="微软雅黑" w:eastAsia="微软雅黑" w:cs="微软雅黑"/>
      <w:sz w:val="21"/>
      <w:szCs w:val="21"/>
      <w:lang w:val="zh-CN" w:eastAsia="zh-CN" w:bidi="zh-CN"/>
    </w:rPr>
  </w:style>
  <w:style w:type="paragraph" w:styleId="6">
    <w:name w:val="toc 2"/>
    <w:basedOn w:val="1"/>
    <w:next w:val="1"/>
    <w:qFormat/>
    <w:uiPriority w:val="1"/>
    <w:pPr>
      <w:spacing w:before="36"/>
      <w:ind w:left="1891" w:hanging="351"/>
    </w:pPr>
    <w:rPr>
      <w:rFonts w:ascii="微软雅黑" w:hAnsi="微软雅黑" w:eastAsia="微软雅黑" w:cs="微软雅黑"/>
      <w:sz w:val="21"/>
      <w:szCs w:val="21"/>
      <w:lang w:val="zh-CN" w:eastAsia="zh-CN" w:bidi="zh-CN"/>
    </w:rPr>
  </w:style>
  <w:style w:type="table" w:customStyle="1" w:styleId="9">
    <w:name w:val="Table Normal"/>
    <w:semiHidden/>
    <w:unhideWhenUsed/>
    <w:qFormat/>
    <w:uiPriority w:val="2"/>
    <w:tblPr>
      <w:tblCellMar>
        <w:top w:w="0" w:type="dxa"/>
        <w:left w:w="0" w:type="dxa"/>
        <w:bottom w:w="0" w:type="dxa"/>
        <w:right w:w="0" w:type="dxa"/>
      </w:tblCellMar>
    </w:tblPr>
  </w:style>
  <w:style w:type="paragraph" w:styleId="10">
    <w:name w:val="List Paragraph"/>
    <w:basedOn w:val="1"/>
    <w:qFormat/>
    <w:uiPriority w:val="1"/>
    <w:pPr>
      <w:ind w:left="2463" w:hanging="562"/>
    </w:pPr>
    <w:rPr>
      <w:rFonts w:ascii="微软雅黑" w:hAnsi="微软雅黑" w:eastAsia="微软雅黑" w:cs="微软雅黑"/>
      <w:lang w:val="zh-CN" w:eastAsia="zh-CN" w:bidi="zh-CN"/>
    </w:rPr>
  </w:style>
  <w:style w:type="paragraph" w:customStyle="1" w:styleId="11">
    <w:name w:val="Table Paragraph"/>
    <w:basedOn w:val="1"/>
    <w:qFormat/>
    <w:uiPriority w:val="1"/>
    <w:rPr>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0" Type="http://schemas.openxmlformats.org/officeDocument/2006/relationships/fontTable" Target="fontTable.xml"/><Relationship Id="rId8" Type="http://schemas.openxmlformats.org/officeDocument/2006/relationships/image" Target="media/image2.jpeg"/><Relationship Id="rId79" Type="http://schemas.openxmlformats.org/officeDocument/2006/relationships/numbering" Target="numbering.xml"/><Relationship Id="rId78" Type="http://schemas.openxmlformats.org/officeDocument/2006/relationships/customXml" Target="../customXml/item1.xml"/><Relationship Id="rId77" Type="http://schemas.openxmlformats.org/officeDocument/2006/relationships/image" Target="media/image71.png"/><Relationship Id="rId76" Type="http://schemas.openxmlformats.org/officeDocument/2006/relationships/image" Target="media/image70.png"/><Relationship Id="rId75" Type="http://schemas.openxmlformats.org/officeDocument/2006/relationships/image" Target="media/image69.jpeg"/><Relationship Id="rId74" Type="http://schemas.openxmlformats.org/officeDocument/2006/relationships/image" Target="media/image68.jpeg"/><Relationship Id="rId73" Type="http://schemas.openxmlformats.org/officeDocument/2006/relationships/image" Target="media/image67.jpeg"/><Relationship Id="rId72" Type="http://schemas.openxmlformats.org/officeDocument/2006/relationships/image" Target="media/image66.jpeg"/><Relationship Id="rId71" Type="http://schemas.openxmlformats.org/officeDocument/2006/relationships/image" Target="media/image65.jpeg"/><Relationship Id="rId70" Type="http://schemas.openxmlformats.org/officeDocument/2006/relationships/image" Target="media/image64.jpeg"/><Relationship Id="rId7" Type="http://schemas.openxmlformats.org/officeDocument/2006/relationships/image" Target="media/image1.jpeg"/><Relationship Id="rId69" Type="http://schemas.openxmlformats.org/officeDocument/2006/relationships/image" Target="media/image63.png"/><Relationship Id="rId68" Type="http://schemas.openxmlformats.org/officeDocument/2006/relationships/image" Target="media/image62.jpeg"/><Relationship Id="rId67" Type="http://schemas.openxmlformats.org/officeDocument/2006/relationships/image" Target="media/image61.jpeg"/><Relationship Id="rId66" Type="http://schemas.openxmlformats.org/officeDocument/2006/relationships/image" Target="media/image60.png"/><Relationship Id="rId65" Type="http://schemas.openxmlformats.org/officeDocument/2006/relationships/image" Target="media/image59.png"/><Relationship Id="rId64" Type="http://schemas.openxmlformats.org/officeDocument/2006/relationships/image" Target="media/image58.jpeg"/><Relationship Id="rId63" Type="http://schemas.openxmlformats.org/officeDocument/2006/relationships/image" Target="media/image57.jpeg"/><Relationship Id="rId62" Type="http://schemas.openxmlformats.org/officeDocument/2006/relationships/image" Target="media/image56.jpeg"/><Relationship Id="rId61" Type="http://schemas.openxmlformats.org/officeDocument/2006/relationships/image" Target="media/image55.jpeg"/><Relationship Id="rId60" Type="http://schemas.openxmlformats.org/officeDocument/2006/relationships/image" Target="media/image54.png"/><Relationship Id="rId6" Type="http://schemas.openxmlformats.org/officeDocument/2006/relationships/theme" Target="theme/theme1.xml"/><Relationship Id="rId59" Type="http://schemas.openxmlformats.org/officeDocument/2006/relationships/image" Target="media/image53.jpeg"/><Relationship Id="rId58" Type="http://schemas.openxmlformats.org/officeDocument/2006/relationships/image" Target="media/image52.jpeg"/><Relationship Id="rId57" Type="http://schemas.openxmlformats.org/officeDocument/2006/relationships/image" Target="media/image51.jpeg"/><Relationship Id="rId56" Type="http://schemas.openxmlformats.org/officeDocument/2006/relationships/image" Target="media/image50.jpeg"/><Relationship Id="rId55" Type="http://schemas.openxmlformats.org/officeDocument/2006/relationships/image" Target="media/image49.jpeg"/><Relationship Id="rId54" Type="http://schemas.openxmlformats.org/officeDocument/2006/relationships/image" Target="media/image48.jpeg"/><Relationship Id="rId53" Type="http://schemas.openxmlformats.org/officeDocument/2006/relationships/image" Target="media/image47.jpeg"/><Relationship Id="rId52" Type="http://schemas.openxmlformats.org/officeDocument/2006/relationships/image" Target="media/image46.jpeg"/><Relationship Id="rId51" Type="http://schemas.openxmlformats.org/officeDocument/2006/relationships/image" Target="media/image45.jpeg"/><Relationship Id="rId50" Type="http://schemas.openxmlformats.org/officeDocument/2006/relationships/image" Target="media/image44.jpeg"/><Relationship Id="rId5" Type="http://schemas.openxmlformats.org/officeDocument/2006/relationships/header" Target="header1.xml"/><Relationship Id="rId49" Type="http://schemas.openxmlformats.org/officeDocument/2006/relationships/image" Target="media/image43.jpeg"/><Relationship Id="rId48" Type="http://schemas.openxmlformats.org/officeDocument/2006/relationships/image" Target="media/image42.png"/><Relationship Id="rId47" Type="http://schemas.openxmlformats.org/officeDocument/2006/relationships/image" Target="media/image41.png"/><Relationship Id="rId46" Type="http://schemas.openxmlformats.org/officeDocument/2006/relationships/image" Target="media/image40.jpeg"/><Relationship Id="rId45" Type="http://schemas.openxmlformats.org/officeDocument/2006/relationships/image" Target="media/image39.jpeg"/><Relationship Id="rId44" Type="http://schemas.openxmlformats.org/officeDocument/2006/relationships/image" Target="media/image38.png"/><Relationship Id="rId43" Type="http://schemas.openxmlformats.org/officeDocument/2006/relationships/image" Target="media/image37.jpeg"/><Relationship Id="rId42" Type="http://schemas.openxmlformats.org/officeDocument/2006/relationships/image" Target="media/image36.jpeg"/><Relationship Id="rId41" Type="http://schemas.openxmlformats.org/officeDocument/2006/relationships/image" Target="media/image35.jpeg"/><Relationship Id="rId40" Type="http://schemas.openxmlformats.org/officeDocument/2006/relationships/image" Target="media/image34.jpeg"/><Relationship Id="rId4" Type="http://schemas.openxmlformats.org/officeDocument/2006/relationships/endnotes" Target="endnotes.xml"/><Relationship Id="rId39" Type="http://schemas.openxmlformats.org/officeDocument/2006/relationships/image" Target="media/image33.jpeg"/><Relationship Id="rId38" Type="http://schemas.openxmlformats.org/officeDocument/2006/relationships/image" Target="media/image32.jpeg"/><Relationship Id="rId37" Type="http://schemas.openxmlformats.org/officeDocument/2006/relationships/image" Target="media/image31.jpeg"/><Relationship Id="rId36" Type="http://schemas.openxmlformats.org/officeDocument/2006/relationships/image" Target="media/image30.jpeg"/><Relationship Id="rId35" Type="http://schemas.openxmlformats.org/officeDocument/2006/relationships/image" Target="media/image29.jpeg"/><Relationship Id="rId34" Type="http://schemas.openxmlformats.org/officeDocument/2006/relationships/image" Target="media/image28.jpeg"/><Relationship Id="rId33" Type="http://schemas.openxmlformats.org/officeDocument/2006/relationships/image" Target="media/image27.jpeg"/><Relationship Id="rId32" Type="http://schemas.openxmlformats.org/officeDocument/2006/relationships/image" Target="media/image26.jpeg"/><Relationship Id="rId31" Type="http://schemas.openxmlformats.org/officeDocument/2006/relationships/image" Target="media/image25.jpeg"/><Relationship Id="rId30" Type="http://schemas.openxmlformats.org/officeDocument/2006/relationships/image" Target="media/image24.jpeg"/><Relationship Id="rId3" Type="http://schemas.openxmlformats.org/officeDocument/2006/relationships/footnotes" Target="footnotes.xml"/><Relationship Id="rId29" Type="http://schemas.openxmlformats.org/officeDocument/2006/relationships/image" Target="media/image23.jpeg"/><Relationship Id="rId28" Type="http://schemas.openxmlformats.org/officeDocument/2006/relationships/image" Target="media/image22.jpeg"/><Relationship Id="rId27" Type="http://schemas.openxmlformats.org/officeDocument/2006/relationships/image" Target="media/image21.jpeg"/><Relationship Id="rId26" Type="http://schemas.openxmlformats.org/officeDocument/2006/relationships/image" Target="media/image20.jpeg"/><Relationship Id="rId25" Type="http://schemas.openxmlformats.org/officeDocument/2006/relationships/image" Target="media/image19.jpeg"/><Relationship Id="rId24" Type="http://schemas.openxmlformats.org/officeDocument/2006/relationships/image" Target="media/image18.jpeg"/><Relationship Id="rId23" Type="http://schemas.openxmlformats.org/officeDocument/2006/relationships/image" Target="media/image17.jpeg"/><Relationship Id="rId22" Type="http://schemas.openxmlformats.org/officeDocument/2006/relationships/image" Target="media/image16.jpeg"/><Relationship Id="rId21" Type="http://schemas.openxmlformats.org/officeDocument/2006/relationships/image" Target="media/image15.jpeg"/><Relationship Id="rId20" Type="http://schemas.openxmlformats.org/officeDocument/2006/relationships/image" Target="media/image14.jpeg"/><Relationship Id="rId2" Type="http://schemas.openxmlformats.org/officeDocument/2006/relationships/settings" Target="settings.xml"/><Relationship Id="rId19" Type="http://schemas.openxmlformats.org/officeDocument/2006/relationships/image" Target="media/image13.jpeg"/><Relationship Id="rId18" Type="http://schemas.openxmlformats.org/officeDocument/2006/relationships/image" Target="media/image12.jpeg"/><Relationship Id="rId17" Type="http://schemas.openxmlformats.org/officeDocument/2006/relationships/image" Target="media/image11.jpeg"/><Relationship Id="rId16" Type="http://schemas.openxmlformats.org/officeDocument/2006/relationships/image" Target="media/image10.jpeg"/><Relationship Id="rId15" Type="http://schemas.openxmlformats.org/officeDocument/2006/relationships/image" Target="media/image9.jpeg"/><Relationship Id="rId14" Type="http://schemas.openxmlformats.org/officeDocument/2006/relationships/image" Target="media/image8.jpeg"/><Relationship Id="rId13" Type="http://schemas.openxmlformats.org/officeDocument/2006/relationships/image" Target="media/image7.jpeg"/><Relationship Id="rId12" Type="http://schemas.openxmlformats.org/officeDocument/2006/relationships/image" Target="media/image6.jpeg"/><Relationship Id="rId11" Type="http://schemas.openxmlformats.org/officeDocument/2006/relationships/image" Target="media/image5.jpeg"/><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1027"/>
    <customShpInfo spid="_x0000_s1028"/>
    <customShpInfo spid="_x0000_s1029"/>
    <customShpInfo spid="_x0000_s1026"/>
    <customShpInfo spid="_x0000_s1031"/>
    <customShpInfo spid="_x0000_s1032"/>
    <customShpInfo spid="_x0000_s1030"/>
    <customShpInfo spid="_x0000_s1034"/>
    <customShpInfo spid="_x0000_s1035"/>
    <customShpInfo spid="_x0000_s1036"/>
    <customShpInfo spid="_x0000_s1033"/>
    <customShpInfo spid="_x0000_s1038"/>
    <customShpInfo spid="_x0000_s1039"/>
    <customShpInfo spid="_x0000_s1037"/>
    <customShpInfo spid="_x0000_s1041"/>
    <customShpInfo spid="_x0000_s1042"/>
    <customShpInfo spid="_x0000_s1040"/>
    <customShpInfo spid="_x0000_s1044"/>
    <customShpInfo spid="_x0000_s1045"/>
    <customShpInfo spid="_x0000_s1043"/>
    <customShpInfo spid="_x0000_s1047"/>
    <customShpInfo spid="_x0000_s1048"/>
    <customShpInfo spid="_x0000_s1049"/>
    <customShpInfo spid="_x0000_s1046"/>
    <customShpInfo spid="_x0000_s1051"/>
    <customShpInfo spid="_x0000_s1052"/>
    <customShpInfo spid="_x0000_s1050"/>
    <customShpInfo spid="_x0000_s1054"/>
    <customShpInfo spid="_x0000_s1055"/>
    <customShpInfo spid="_x0000_s1053"/>
    <customShpInfo spid="_x0000_s1057"/>
    <customShpInfo spid="_x0000_s1058"/>
    <customShpInfo spid="_x0000_s1056"/>
    <customShpInfo spid="_x0000_s1060"/>
    <customShpInfo spid="_x0000_s1061"/>
    <customShpInfo spid="_x0000_s1062"/>
    <customShpInfo spid="_x0000_s1059"/>
    <customShpInfo spid="_x0000_s1064"/>
    <customShpInfo spid="_x0000_s1065"/>
    <customShpInfo spid="_x0000_s1063"/>
    <customShpInfo spid="_x0000_s1067"/>
    <customShpInfo spid="_x0000_s1068"/>
    <customShpInfo spid="_x0000_s1066"/>
    <customShpInfo spid="_x0000_s1070"/>
    <customShpInfo spid="_x0000_s1071"/>
    <customShpInfo spid="_x0000_s1069"/>
    <customShpInfo spid="_x0000_s1072"/>
    <customShpInfo spid="_x0000_s1073"/>
    <customShpInfo spid="_x0000_s1075"/>
    <customShpInfo spid="_x0000_s1076"/>
    <customShpInfo spid="_x0000_s1074"/>
    <customShpInfo spid="_x0000_s1078"/>
    <customShpInfo spid="_x0000_s1079"/>
    <customShpInfo spid="_x0000_s1080"/>
    <customShpInfo spid="_x0000_s1077"/>
    <customShpInfo spid="_x0000_s1082"/>
    <customShpInfo spid="_x0000_s1083"/>
    <customShpInfo spid="_x0000_s1081"/>
    <customShpInfo spid="_x0000_s1085"/>
    <customShpInfo spid="_x0000_s1086"/>
    <customShpInfo spid="_x0000_s1084"/>
    <customShpInfo spid="_x0000_s1088"/>
    <customShpInfo spid="_x0000_s1089"/>
    <customShpInfo spid="_x0000_s1087"/>
    <customShpInfo spid="_x0000_s1090"/>
    <customShpInfo spid="_x0000_s1092"/>
    <customShpInfo spid="_x0000_s1093"/>
    <customShpInfo spid="_x0000_s1094"/>
    <customShpInfo spid="_x0000_s1095"/>
    <customShpInfo spid="_x0000_s1091"/>
    <customShpInfo spid="_x0000_s1097"/>
    <customShpInfo spid="_x0000_s1098"/>
    <customShpInfo spid="_x0000_s1099"/>
    <customShpInfo spid="_x0000_s109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ScaleCrop>false</ScaleCrop>
  <LinksUpToDate>false</LinksUpToDate>
  <Application>WPS Office_11.1.0.10931_F1E327BC-269C-435d-A152-05C5408002CA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2021-08-31T13:07:00Z</dcterms:created>
  <dc:creator>七喜</dc:creator>
  <cp:lastModifiedBy>风吹过的记忆1396249861</cp:lastModifiedBy>
  <dcterms:modified xsi:type="dcterms:W3CDTF">2021-08-31T13:18:45Z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2020-01-09T00:00:00Z</vt:filetime>
  </property>
  <property fmtid="{D5CDD505-2E9C-101B-9397-08002B2CF9AE}" pid="3" name="Creator">
    <vt:lpwstr>Microsoft® Word 2019</vt:lpwstr>
  </property>
  <property fmtid="{D5CDD505-2E9C-101B-9397-08002B2CF9AE}" pid="4" name="LastSaved">
    <vt:filetime>2021-08-31T00:00:00Z</vt:filetime>
  </property>
  <property fmtid="{D5CDD505-2E9C-101B-9397-08002B2CF9AE}" pid="5" name="KSOProductBuildVer">
    <vt:lpwstr>2052-11.1.0.10931</vt:lpwstr>
  </property>
  <property fmtid="{D5CDD505-2E9C-101B-9397-08002B2CF9AE}" pid="6" name="ICV">
    <vt:lpwstr>D77E31D94CB14777B88BA0B507A58E60</vt:lpwstr>
  </property>
</Properties>
</file>