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16295" cy="3147695"/>
            <wp:effectExtent l="0" t="0" r="8255" b="146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16295" cy="3147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一、客服在做什么？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01360" cy="2654300"/>
            <wp:effectExtent l="0" t="0" r="8890" b="1270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1360" cy="2654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我们平台针对店铺的商家客服也有相应的考核指标，对服务差的，将进行店铺限制，而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表现优异的店铺，也将给予流量扶持哦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~~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4"/>
          <w:szCs w:val="24"/>
          <w:shd w:val="clear" w:fill="FFFFFF"/>
        </w:rPr>
        <w:t>店铺考核指标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4"/>
          <w:szCs w:val="24"/>
          <w:shd w:val="clear" w:fill="FFFFFF"/>
        </w:rPr>
        <w:t>：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6058535" cy="3664585"/>
            <wp:effectExtent l="0" t="0" r="18415" b="1206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58535" cy="36645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4"/>
          <w:szCs w:val="24"/>
          <w:shd w:val="clear" w:fill="FFFFFF"/>
          <w:lang w:val="en-US" w:eastAsia="zh-CN" w:bidi="ar"/>
        </w:rPr>
        <w:t>对服务好的店铺，给予流量倾斜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4"/>
          <w:szCs w:val="24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856605" cy="3353435"/>
            <wp:effectExtent l="0" t="0" r="10795" b="18415"/>
            <wp:docPr id="10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6605" cy="3353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二、重点指标--客服服务指标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客服服务指标涉及店铺限制和全店商品降权限制处罚，直接影响到商家参加新品上新，9块9特卖，爱逛街等所有资源位活动。商家朋友可以到【管理后台】-【多多客服】-【客服数据】查看客服服务数据。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4827270" cy="3400425"/>
            <wp:effectExtent l="0" t="0" r="11430" b="9525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27270" cy="3400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3分钟人工回复率 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=（咨询人数-3分钟未人工回复累计）/咨询人数。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注意：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1、仅计8:00-23:00的咨询 ；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2、其中3分钟未人工回复累计和咨询人数都是消费者数。举例说明：消费者A的咨询中存在一条及以上未在3分钟内人工回复的咨询，则3分钟未人工回复累计就加1。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三、客服话术技巧-如何提升询单转化率？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每个来咨询商品的用户一定是有下单意愿的，所以如何“快准狠”把Ta赶紧拿下？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685925" cy="1638300"/>
            <wp:effectExtent l="0" t="0" r="9525" b="0"/>
            <wp:docPr id="9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面对询单的用户，新手商家总会遇到两个令人焦灼的场景：他来问我家商品了，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咋还不下单呢？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他都下单了，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咋还不支付呢？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247775" cy="1428750"/>
            <wp:effectExtent l="0" t="0" r="9525" b="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关于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催下单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，我们需要掌握的原则是：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努力强调商品的卖点、稀缺性!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在此，我们为新手商家小结了4大话术技巧，见下图！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981700" cy="2505075"/>
            <wp:effectExtent l="0" t="0" r="0" b="9525"/>
            <wp:docPr id="5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81700" cy="2505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那么下一个问题，买家下单后长时间不支付，我们应该怎么办呢？别紧张，买家未支付，很多时候跟店铺无关，有的时候网速不好也会影响到支付呢，碰到这种场景，我们大大方方地提醒就好！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2096750" cy="4591050"/>
            <wp:effectExtent l="0" t="0" r="0" b="0"/>
            <wp:docPr id="11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096750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609850" cy="2276475"/>
            <wp:effectExtent l="0" t="0" r="0" b="9525"/>
            <wp:docPr id="6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2276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30"/>
          <w:szCs w:val="30"/>
          <w:shd w:val="clear" w:fill="FFFFFF"/>
        </w:rPr>
        <w:t>四、商家客服不可踩的四大坑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最后，小编为各位新手商家朋友们小结了客服不可踩的四大坑，希望大家管好自己客服，别因小失大哦！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1、第一大坑：辱骂买家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作为客服，辱骂用户是大忌，一旦客服辱骂骚扰用户，轻则影响店铺评分，重则平台将终止合作！当用户语气不佳时，客服该怎么做？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（1）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让买家意识到骂客服是不能够解决问题的，给出解决问题的方案。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参考方法：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第一步：让买家冷静。例如：您好，您的心情我们也非常理解，我们开门做生意，也很希望可以为您妥善解决问题，和气生财。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第二步：表达尊重理解。例如：我为您遇到的问题感到抱歉。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第三步：商量解决方案。例如：您觉得我们该如何解决这个问题才合适呢？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第四步：提供解决方案。例如：我们可以提供……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第五步：及时行动，解决问题。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（2）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kern w:val="0"/>
          <w:sz w:val="27"/>
          <w:szCs w:val="27"/>
          <w:shd w:val="clear" w:fill="FFFFFF"/>
          <w:lang w:val="en-US" w:eastAsia="zh-CN" w:bidi="ar"/>
        </w:rPr>
        <w:t>遇到无理取闹的买家，可以在客服聊天页面拉黑或者举报该买家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。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kern w:val="0"/>
          <w:sz w:val="27"/>
          <w:szCs w:val="27"/>
          <w:shd w:val="clear" w:fill="FFFFFF"/>
          <w:lang w:val="en-US" w:eastAsia="zh-CN" w:bidi="ar"/>
        </w:rPr>
        <w:t>举报成功后，该买家发送的消息不计入您的回复率；拉黑后，该买家的消息将不会发送给店铺的任何客服，统计系统将不再统计其信息，但不影响该买家在店铺中的任何交易行为。（注意：举报拉黑买家的时候无需给买家发送“我要向平台拉黑、举报你”等威胁语句，以免激化矛盾。）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2857500" cy="2419350"/>
            <wp:effectExtent l="0" t="0" r="0" b="0"/>
            <wp:docPr id="7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2、第二大坑：诱导非官方交易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此坑已在我们的规则课中反复强调，诱导非官方交易即商家主动诱导拼多多用户或接受用户的要求，通过非拼多多官方渠道进行交易或收付款。一言以蔽之，我们</w:t>
      </w: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C00000"/>
          <w:spacing w:val="15"/>
          <w:sz w:val="27"/>
          <w:szCs w:val="27"/>
          <w:shd w:val="clear" w:fill="FFFFFF"/>
        </w:rPr>
        <w:t>所有的交易都要通过平台完成</w:t>
      </w: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。平台也为针对此项规则，推出了“小额打款”与“发红包”功能。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譬如，你发现买家多付了钱，或者因为售后问题需要对买家进行补偿，你可以在拼多多商家【管理后台】-【售后管理】-【小额打款】处发起“小额打款”；而当你发现买家少付了钱时，可在聊天页面使用“小额收款”功能，也可以引导用户在聊天页面，使用“发红包”功能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3、第三大坑：过度承诺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如果你的商品/服务没有办法达到买家的要求，可千万别向买家承诺呀。譬如，例如买家购买定制商品，平台规则不支持退货，但如果你自己承诺可以退，那……这锅还得你自己来背啊！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1962150" cy="2857500"/>
            <wp:effectExtent l="0" t="0" r="0" b="0"/>
            <wp:docPr id="12" name="图片 1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6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一旦出现了上述类似场景，买家在售后申请平台介入时，平台客服会站在用户这一边，给予相应的判决，后果由商家自行承担哦！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default" w:ascii="Segoe UI" w:hAnsi="Segoe UI" w:eastAsia="Segoe UI" w:cs="Segoe UI"/>
          <w:b/>
          <w:bCs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4、第四大坑：长时间不回复买家</w:t>
      </w:r>
    </w:p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Segoe UI" w:hAnsi="Segoe UI" w:eastAsia="Segoe UI" w:cs="Segoe UI"/>
          <w:i w:val="0"/>
          <w:iCs w:val="0"/>
          <w:caps w:val="0"/>
          <w:color w:val="000000"/>
          <w:spacing w:val="15"/>
          <w:sz w:val="27"/>
          <w:szCs w:val="27"/>
          <w:shd w:val="clear" w:fill="FFFFFF"/>
        </w:rPr>
        <w:t>我们在询单话术技巧中有提到，对于新店而言，每一位顾客都非常宝贵，因此，如果面对前来咨询的客户，我们不能第一时间回复，直接的损失就是客户流失。同时我们平台对商家客服也有“三分钟人工回复率”考核，影响了客服数据指标，将影响店铺权重，从而影响店铺的曝光率哦！并且回复不及时对于用户购物体验也是非常不好的，影响转化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501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GIF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GIF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10578</dc:creator>
  <cp:lastModifiedBy>风吹过的记忆1396249861</cp:lastModifiedBy>
  <dcterms:modified xsi:type="dcterms:W3CDTF">2021-08-31T06:01:14Z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3947EC8039A944F8B5B10D8D0A891FD0</vt:lpwstr>
  </property>
</Properties>
</file>