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44983"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##</w:t>
      </w:r>
      <w:r>
        <w:rPr>
          <w:rFonts w:hint="eastAsia"/>
        </w:rPr>
        <w:t>如何申请事假 / 病假？</w:t>
      </w:r>
    </w:p>
    <w:p w14:paraId="58973843">
      <w:pPr>
        <w:rPr>
          <w:rFonts w:hint="eastAsia"/>
        </w:rPr>
      </w:pPr>
      <w:r>
        <w:rPr>
          <w:rFonts w:hint="eastAsia"/>
        </w:rPr>
        <w:t>需提前 1 个工作日通过「校园 e 码通」提交申请，病假需附医院诊断证明，3 天以上事假需家长签字确认。</w:t>
      </w:r>
    </w:p>
    <w:p w14:paraId="753BFBD0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临时突发情况无法及时请假怎么办？</w:t>
      </w:r>
    </w:p>
    <w:p w14:paraId="1E00D7A3">
      <w:pPr>
        <w:rPr>
          <w:rFonts w:hint="eastAsia"/>
        </w:rPr>
      </w:pPr>
      <w:r>
        <w:rPr>
          <w:rFonts w:hint="eastAsia"/>
        </w:rPr>
        <w:t>可先电话联系辅导员报备，24 小时内补交书面说明及相关证明材料。</w:t>
      </w:r>
    </w:p>
    <w:p w14:paraId="68621B4B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上课迟到 / 早退会影响评优吗？</w:t>
      </w:r>
    </w:p>
    <w:p w14:paraId="07644528">
      <w:pPr>
        <w:rPr>
          <w:rFonts w:hint="eastAsia"/>
        </w:rPr>
      </w:pPr>
      <w:r>
        <w:rPr>
          <w:rFonts w:hint="eastAsia"/>
        </w:rPr>
        <w:t>每学期累计 3 次迟到 / 早退视为 1 次旷课，旷课达 10 学时取消本学期评优资格。</w:t>
      </w:r>
    </w:p>
    <w:p w14:paraId="452B8D96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考勤记录有误如何申诉？</w:t>
      </w:r>
    </w:p>
    <w:p w14:paraId="7925A22A">
      <w:pPr>
        <w:rPr>
          <w:rFonts w:hint="eastAsia"/>
        </w:rPr>
      </w:pPr>
      <w:r>
        <w:rPr>
          <w:rFonts w:hint="eastAsia"/>
        </w:rPr>
        <w:t>可在考勤公示期内向教学秘书提交书面申诉，附课程表、任课教师证明等材料。</w:t>
      </w:r>
    </w:p>
    <w:p w14:paraId="36692FD7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宿舍卫生检查不合格会有什么后果？</w:t>
      </w:r>
    </w:p>
    <w:p w14:paraId="5A65781D">
      <w:pPr>
        <w:rPr>
          <w:rFonts w:hint="eastAsia"/>
        </w:rPr>
      </w:pPr>
      <w:r>
        <w:rPr>
          <w:rFonts w:hint="eastAsia"/>
        </w:rPr>
        <w:t>首次警告需当天整改，连续两次不合格将取消本学年宿舍评优资格，并影响个人德育分。</w:t>
      </w:r>
    </w:p>
    <w:p w14:paraId="11958AD2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发现违规电器如何处理？</w:t>
      </w:r>
    </w:p>
    <w:p w14:paraId="50325A76">
      <w:pPr>
        <w:rPr>
          <w:rFonts w:hint="eastAsia"/>
        </w:rPr>
      </w:pPr>
      <w:r>
        <w:rPr>
          <w:rFonts w:hint="eastAsia"/>
        </w:rPr>
        <w:t>立即没收并登记，当事人需参加安全知识培训，累计两次违规将给予纪律处分。</w:t>
      </w:r>
    </w:p>
    <w:p w14:paraId="11D85B94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如何预约心理咨询？</w:t>
      </w:r>
    </w:p>
    <w:p w14:paraId="5607BE47">
      <w:pPr>
        <w:rPr>
          <w:rFonts w:hint="eastAsia"/>
        </w:rPr>
      </w:pPr>
      <w:r>
        <w:rPr>
          <w:rFonts w:hint="eastAsia"/>
        </w:rPr>
        <w:t>可通过心理中心公众号「心晴树洞」预约，首次咨询需填写《心理评估表》，辅导全程保密。</w:t>
      </w:r>
    </w:p>
    <w:p w14:paraId="6F80D518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同学出现心理危机该如何帮助？</w:t>
      </w:r>
    </w:p>
    <w:p w14:paraId="57F11F50">
      <w:pPr>
        <w:rPr>
          <w:rFonts w:hint="eastAsia"/>
        </w:rPr>
      </w:pPr>
      <w:r>
        <w:rPr>
          <w:rFonts w:hint="eastAsia"/>
        </w:rPr>
        <w:t>请立即联系辅导员或心理中心 24 小时热线（XXXX-XXXXXXX），切勿单独处理。</w:t>
      </w:r>
    </w:p>
    <w:p w14:paraId="3F7F61DD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申请国家励志奖学金需要什么条件？</w:t>
      </w:r>
    </w:p>
    <w:p w14:paraId="3BD2BCD9">
      <w:pPr>
        <w:rPr>
          <w:rFonts w:hint="eastAsia"/>
        </w:rPr>
      </w:pPr>
      <w:r>
        <w:rPr>
          <w:rFonts w:hint="eastAsia"/>
        </w:rPr>
        <w:t>需满足上一学年成绩专业前 30%、无挂科、家庭经济困难证明等条件，具体以当年通知为准。</w:t>
      </w:r>
    </w:p>
    <w:p w14:paraId="24E0B67C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助学金发放后发现金额有误怎么办？</w:t>
      </w:r>
    </w:p>
    <w:p w14:paraId="5F677C53">
      <w:pPr>
        <w:rPr>
          <w:rFonts w:hint="eastAsia"/>
        </w:rPr>
      </w:pPr>
      <w:r>
        <w:rPr>
          <w:rFonts w:hint="eastAsia"/>
        </w:rPr>
        <w:t>请携带银行卡流水单至学生处资助管理中心查询，核实后将在下月补发差额。</w:t>
      </w:r>
    </w:p>
    <w:p w14:paraId="0092D34F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参加课外活动能加学分吗？</w:t>
      </w:r>
    </w:p>
    <w:p w14:paraId="0938E0E2">
      <w:pPr>
        <w:rPr>
          <w:rFonts w:hint="eastAsia"/>
        </w:rPr>
      </w:pPr>
      <w:r>
        <w:rPr>
          <w:rFonts w:hint="eastAsia"/>
        </w:rPr>
        <w:t>需参与团委认证的「第二课堂」活动，累计满 20 学时可兑换 1 个实践学分。</w:t>
      </w:r>
    </w:p>
    <w:p w14:paraId="34BEF687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如何申请活动经费？</w:t>
      </w:r>
    </w:p>
    <w:p w14:paraId="4918CCAA">
      <w:pPr>
        <w:rPr>
          <w:rFonts w:hint="eastAsia"/>
        </w:rPr>
      </w:pPr>
      <w:r>
        <w:rPr>
          <w:rFonts w:hint="eastAsia"/>
        </w:rPr>
        <w:t>需提前 10 个工作日提交《活动策划书》及预算表至团委审批，500 元以上经费需分管副书记签字。</w:t>
      </w:r>
    </w:p>
    <w:p w14:paraId="0D4823F6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如何获取企业招聘信息？</w:t>
      </w:r>
    </w:p>
    <w:p w14:paraId="3FB8596E">
      <w:pPr>
        <w:rPr>
          <w:rFonts w:hint="eastAsia"/>
        </w:rPr>
      </w:pPr>
      <w:r>
        <w:rPr>
          <w:rFonts w:hint="eastAsia"/>
        </w:rPr>
        <w:t>可关注「XX 大学就业服务网」或辅导员每周发布的《就业资讯周报》。</w:t>
      </w:r>
    </w:p>
    <w:p w14:paraId="498C3F5D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三方协议丢失如何补办？</w:t>
      </w:r>
    </w:p>
    <w:p w14:paraId="21830C13">
      <w:pPr>
        <w:rPr>
          <w:rFonts w:hint="eastAsia"/>
        </w:rPr>
      </w:pPr>
      <w:r>
        <w:rPr>
          <w:rFonts w:hint="eastAsia"/>
        </w:rPr>
        <w:t>需提交书面情况说明、登报声明及学院证明，经就业办审核后补发新协议。</w:t>
      </w:r>
    </w:p>
    <w:p w14:paraId="018109E2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发现校园诈骗该怎么办？</w:t>
      </w:r>
    </w:p>
    <w:p w14:paraId="7108ED45">
      <w:pPr>
        <w:rPr>
          <w:rFonts w:hint="eastAsia"/>
        </w:rPr>
      </w:pPr>
      <w:r>
        <w:rPr>
          <w:rFonts w:hint="eastAsia"/>
        </w:rPr>
        <w:t>立即拨打保卫处电话（</w:t>
      </w:r>
      <w:r>
        <w:rPr>
          <w:rFonts w:hint="eastAsia"/>
          <w:lang w:val="en-US" w:eastAsia="zh-CN"/>
        </w:rPr>
        <w:t>12345110</w:t>
      </w:r>
      <w:r>
        <w:rPr>
          <w:rFonts w:hint="eastAsia"/>
        </w:rPr>
        <w:t>）并保留证据，同时联系辅导员协助处理。</w:t>
      </w:r>
    </w:p>
    <w:p w14:paraId="7D75817A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外出实习需要注意什么？</w:t>
      </w:r>
    </w:p>
    <w:p w14:paraId="7CC8479B">
      <w:pPr>
        <w:rPr>
          <w:rFonts w:hint="eastAsia"/>
        </w:rPr>
      </w:pPr>
      <w:r>
        <w:rPr>
          <w:rFonts w:hint="eastAsia"/>
        </w:rPr>
        <w:t>需签订《实习安全承诺书》，每周向辅导员汇报实习动态，高危岗位需购买专项保险。</w:t>
      </w:r>
    </w:p>
    <w:p w14:paraId="2548FF08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非工作时间如何联系辅导员？</w:t>
      </w:r>
    </w:p>
    <w:p w14:paraId="4E0B9CBA">
      <w:pPr>
        <w:rPr>
          <w:rFonts w:hint="eastAsia"/>
        </w:rPr>
      </w:pPr>
      <w:r>
        <w:rPr>
          <w:rFonts w:hint="eastAsia"/>
        </w:rPr>
        <w:t>紧急情况可拨打辅导员手机（XXX-XXXXXXX），日常事务建议通过班级群或邮箱（XXX@xx.edu.cn）联系。</w:t>
      </w:r>
    </w:p>
    <w:p w14:paraId="0DE7F2C2">
      <w:pPr>
        <w:rPr>
          <w:rFonts w:hint="eastAsia"/>
        </w:rPr>
      </w:pPr>
      <w:r>
        <w:rPr>
          <w:rFonts w:hint="eastAsia"/>
          <w:lang w:val="en-US" w:eastAsia="zh-CN"/>
        </w:rPr>
        <w:t>##</w:t>
      </w:r>
      <w:r>
        <w:rPr>
          <w:rFonts w:hint="eastAsia"/>
        </w:rPr>
        <w:t>对管理规定有异议如何反馈？</w:t>
      </w:r>
    </w:p>
    <w:p w14:paraId="62E0A7CB">
      <w:pPr>
        <w:rPr>
          <w:rFonts w:hint="eastAsia"/>
        </w:rPr>
      </w:pPr>
      <w:r>
        <w:rPr>
          <w:rFonts w:hint="eastAsia"/>
        </w:rPr>
        <w:t>可通过每月「院长接待日」或「校长信箱」提交书面意见，相关部门将在 7 个工作日内答复。</w:t>
      </w:r>
    </w:p>
    <w:p w14:paraId="1F836E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35163"/>
    <w:rsid w:val="0EFE54A8"/>
    <w:rsid w:val="0F8E0506"/>
    <w:rsid w:val="16057C3B"/>
    <w:rsid w:val="1BDF56B7"/>
    <w:rsid w:val="1BF53B0B"/>
    <w:rsid w:val="22AF297E"/>
    <w:rsid w:val="29747620"/>
    <w:rsid w:val="2D73010C"/>
    <w:rsid w:val="2E6D5C5F"/>
    <w:rsid w:val="2FF36E39"/>
    <w:rsid w:val="322F28BE"/>
    <w:rsid w:val="35C661CB"/>
    <w:rsid w:val="37FB2BE8"/>
    <w:rsid w:val="38857C19"/>
    <w:rsid w:val="390B1CF4"/>
    <w:rsid w:val="3B1E118C"/>
    <w:rsid w:val="4AC047B0"/>
    <w:rsid w:val="56CE516D"/>
    <w:rsid w:val="57236B81"/>
    <w:rsid w:val="61B81661"/>
    <w:rsid w:val="6EED6B03"/>
    <w:rsid w:val="6FA233E4"/>
    <w:rsid w:val="74B15375"/>
    <w:rsid w:val="7E6B47DE"/>
    <w:rsid w:val="7F46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adjustRightInd w:val="0"/>
      <w:snapToGrid w:val="0"/>
      <w:spacing w:line="360" w:lineRule="auto"/>
      <w:ind w:firstLine="420" w:firstLineChars="200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240" w:lineRule="auto"/>
      <w:ind w:firstLine="0" w:firstLineChars="0"/>
      <w:jc w:val="both"/>
      <w:outlineLvl w:val="0"/>
    </w:pPr>
    <w:rPr>
      <w:rFonts w:ascii="Times New Roman" w:hAnsi="Times New Roman" w:eastAsia="黑体" w:cs="Arial"/>
      <w:snapToGrid w:val="0"/>
      <w:color w:val="000000"/>
      <w:kern w:val="44"/>
      <w:sz w:val="32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ind w:firstLine="0" w:firstLineChars="0"/>
      <w:outlineLvl w:val="1"/>
    </w:pPr>
    <w:rPr>
      <w:rFonts w:ascii="Times New Roman" w:hAnsi="Times New Roman"/>
      <w:b/>
      <w:sz w:val="30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snapToGrid w:val="0"/>
      <w:color w:val="000000"/>
      <w:kern w:val="0"/>
      <w:sz w:val="28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Times New Roman" w:hAnsi="Times New Roman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 w:firstLine="0" w:firstLineChars="0"/>
    </w:pPr>
    <w:rPr>
      <w:rFonts w:ascii="Times New Roman" w:hAnsi="Times New Roman"/>
    </w:rPr>
  </w:style>
  <w:style w:type="paragraph" w:styleId="7">
    <w:name w:val="toc 1"/>
    <w:basedOn w:val="1"/>
    <w:next w:val="1"/>
    <w:qFormat/>
    <w:uiPriority w:val="0"/>
    <w:pPr>
      <w:ind w:firstLine="0" w:firstLineChars="0"/>
    </w:pPr>
    <w:rPr>
      <w:rFonts w:ascii="Times New Roman" w:hAnsi="Times New Roman" w:eastAsia="黑体"/>
    </w:rPr>
  </w:style>
  <w:style w:type="paragraph" w:styleId="8">
    <w:name w:val="toc 2"/>
    <w:basedOn w:val="1"/>
    <w:next w:val="1"/>
    <w:qFormat/>
    <w:uiPriority w:val="0"/>
    <w:pPr>
      <w:ind w:left="420" w:leftChars="200" w:firstLine="0" w:firstLineChars="0"/>
    </w:pPr>
    <w:rPr>
      <w:rFonts w:ascii="Times New Roman" w:hAnsi="Times New Roman"/>
    </w:rPr>
  </w:style>
  <w:style w:type="paragraph" w:customStyle="1" w:styleId="11">
    <w:name w:val="表格正文"/>
    <w:basedOn w:val="1"/>
    <w:qFormat/>
    <w:uiPriority w:val="0"/>
    <w:pPr>
      <w:adjustRightInd w:val="0"/>
      <w:snapToGrid w:val="0"/>
      <w:spacing w:line="240" w:lineRule="auto"/>
      <w:ind w:firstLine="0" w:firstLineChars="0"/>
    </w:pPr>
    <w:rPr>
      <w:rFonts w:ascii="Times New Roman" w:hAnsi="Times New Roman"/>
      <w:sz w:val="21"/>
    </w:rPr>
  </w:style>
  <w:style w:type="character" w:customStyle="1" w:styleId="12">
    <w:name w:val="标题 3 Char"/>
    <w:link w:val="4"/>
    <w:qFormat/>
    <w:uiPriority w:val="0"/>
    <w:rPr>
      <w:rFonts w:ascii="宋体" w:hAnsi="宋体" w:eastAsia="宋体" w:cs="宋体"/>
      <w:b/>
      <w:snapToGrid w:val="0"/>
      <w:color w:val="000000"/>
      <w:kern w:val="0"/>
      <w:sz w:val="28"/>
      <w:szCs w:val="21"/>
    </w:rPr>
  </w:style>
  <w:style w:type="paragraph" w:customStyle="1" w:styleId="13">
    <w:name w:val="图和图名"/>
    <w:basedOn w:val="1"/>
    <w:next w:val="1"/>
    <w:qFormat/>
    <w:uiPriority w:val="0"/>
    <w:pPr>
      <w:keepNext/>
      <w:keepLines/>
      <w:spacing w:beforeLines="0" w:afterLines="0" w:line="240" w:lineRule="auto"/>
      <w:ind w:firstLine="0" w:firstLineChars="0"/>
      <w:jc w:val="center"/>
      <w:outlineLvl w:val="9"/>
    </w:pPr>
    <w:rPr>
      <w:rFonts w:ascii="Times New Roman" w:hAnsi="Times New Roman" w:eastAsia="黑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909</Words>
  <Characters>1013</Characters>
  <Lines>0</Lines>
  <Paragraphs>0</Paragraphs>
  <TotalTime>17</TotalTime>
  <ScaleCrop>false</ScaleCrop>
  <LinksUpToDate>false</LinksUpToDate>
  <CharactersWithSpaces>1044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2024-09-28T13:08:00Z</dcterms:created>
  <dc:creator>tauru</dc:creator>
  <cp:lastModifiedBy>郝宇刚</cp:lastModifiedBy>
  <dcterms:modified xsi:type="dcterms:W3CDTF">2025-05-13T12:31:45Z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04336805D0894101A24F8BE1C30357F9_13</vt:lpwstr>
  </property>
  <property fmtid="{D5CDD505-2E9C-101B-9397-08002B2CF9AE}" pid="4" name="KSOTemplateDocerSaveRecord">
    <vt:lpwstr>eyJoZGlkIjoiNThjZDRkYzg2YzM2ZTQ5N2EwZjQxNDFhYTRkNjM5MzAiLCJ1c2VySWQiOiIxNDYyNTk0NjgwIn0=</vt:lpwstr>
  </property>
</Properties>
</file>