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AD1426">
      <w:pPr>
        <w:spacing w:before="480" w:after="480" w:line="288" w:lineRule="auto"/>
        <w:ind w:left="0"/>
      </w:pPr>
      <w:r>
        <w:rPr>
          <w:rFonts w:ascii="Arial" w:hAnsi="Arial" w:eastAsia="等线" w:cs="Arial"/>
          <w:b/>
          <w:sz w:val="52"/>
        </w:rPr>
        <w:t>让普通人轻松学会AI智能体的5个技巧</w:t>
      </w:r>
    </w:p>
    <w:p w14:paraId="492649AA">
      <w:pPr>
        <w:spacing w:before="120" w:after="120" w:line="288" w:lineRule="auto"/>
        <w:ind w:left="0" w:firstLine="440" w:firstLineChars="200"/>
        <w:jc w:val="left"/>
      </w:pPr>
      <w:bookmarkStart w:id="6" w:name="_GoBack"/>
      <w:bookmarkEnd w:id="6"/>
      <w:r>
        <w:rPr>
          <w:rFonts w:ascii="Arial" w:hAnsi="Arial" w:eastAsia="等线" w:cs="Arial"/>
          <w:sz w:val="22"/>
        </w:rPr>
        <w:t>当前，AI智能体已从技术概念走向日常应用——既能帮职场人自主跟进客户、同步工作进度，也能为宝妈自动规划育儿日程、提醒关键事项，但</w:t>
      </w:r>
      <w:r>
        <w:rPr>
          <w:rFonts w:hint="eastAsia" w:ascii="Arial" w:hAnsi="Arial" w:eastAsia="等线" w:cs="Arial"/>
          <w:sz w:val="22"/>
          <w:lang w:val="en-US" w:eastAsia="zh-CN"/>
        </w:rPr>
        <w:t>很多</w:t>
      </w:r>
      <w:r>
        <w:rPr>
          <w:rFonts w:ascii="Arial" w:hAnsi="Arial" w:eastAsia="等线" w:cs="Arial"/>
          <w:sz w:val="22"/>
        </w:rPr>
        <w:t>普通人学习时陷入</w:t>
      </w:r>
      <w:r>
        <w:rPr>
          <w:rFonts w:hint="eastAsia" w:ascii="Arial" w:hAnsi="Arial" w:eastAsia="等线" w:cs="Arial"/>
          <w:sz w:val="22"/>
          <w:lang w:val="en-US" w:eastAsia="zh-CN"/>
        </w:rPr>
        <w:t>了一些</w:t>
      </w:r>
      <w:r>
        <w:rPr>
          <w:rFonts w:ascii="Arial" w:hAnsi="Arial" w:eastAsia="等线" w:cs="Arial"/>
          <w:sz w:val="22"/>
        </w:rPr>
        <w:t>特有困境。</w:t>
      </w:r>
      <w:r>
        <w:rPr>
          <w:rFonts w:hint="eastAsia" w:ascii="Arial" w:hAnsi="Arial" w:eastAsia="等线" w:cs="Arial"/>
          <w:sz w:val="22"/>
          <w:lang w:val="en-US" w:eastAsia="zh-CN"/>
        </w:rPr>
        <w:t>深圳知行学AI首席顾问坚鹏</w:t>
      </w:r>
      <w:r>
        <w:rPr>
          <w:rFonts w:ascii="Arial" w:hAnsi="Arial" w:eastAsia="等线" w:cs="Arial"/>
          <w:sz w:val="22"/>
        </w:rPr>
        <w:t>总结了5个普通人可直接套用的核心技巧，助力大家快速上手AI智能体，真正让其成为“无需时刻盯防的贴心助手”。</w:t>
      </w:r>
    </w:p>
    <w:p w14:paraId="39E91103">
      <w:pPr>
        <w:spacing w:before="380" w:after="140" w:line="288" w:lineRule="auto"/>
        <w:ind w:left="0"/>
        <w:jc w:val="left"/>
        <w:outlineLvl w:val="0"/>
      </w:pPr>
      <w:bookmarkStart w:id="0" w:name="heading_0"/>
      <w:r>
        <w:rPr>
          <w:rFonts w:ascii="Arial" w:hAnsi="Arial" w:eastAsia="等线" w:cs="Arial"/>
          <w:b/>
          <w:sz w:val="36"/>
        </w:rPr>
        <w:t>技巧一：角色锚定法——给智能体“定职责”，避免自主行动跑偏</w:t>
      </w:r>
      <w:bookmarkEnd w:id="0"/>
    </w:p>
    <w:p w14:paraId="408F9AB5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普通人学用AI智能体，首要难题是“失控焦虑”：发送需求后，智能体可能自主拓展无关任务（如让其整理周报，却额外抓取非工作数据），或偏离核心目标（如让其规划亲子游，却过度侧重交通细节忽略游玩需求）。核心原因是未给智能体明确“角色定位”，导致其自主决策时缺乏清晰边界。</w:t>
      </w:r>
    </w:p>
    <w:p w14:paraId="1E79750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核心逻辑：AI智能体的自主行动，依赖“角色认知+职责边界”的双重约束。就像给员工分配工作需明确岗位职责一样，使用智能体前，需先为其锚定清晰角色，明确“能做什么、不能做什么、核心目标是什么”，让其自主规划时始终围绕角色与职责展开。例如，同样是“辅助办公”，给智能体锚定“职场周报助手”角色，其会聚焦周报整理、数据汇总等核心任务；锚定“客户跟进助手”角色，其会自主同步沟通记录、触发跟进提醒，不会跨界执行无关操作。</w:t>
      </w:r>
    </w:p>
    <w:p w14:paraId="3A37965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规避3大常见误区：一是误区“不设角色，随意发需求”，如仅说“帮我处理工作”，智能体因无角色认知，可能杂乱执行多项任务；二是误区“角色模糊，职责不清”，如设定“办公助手”却未明确是否可自主对接外部软件，导致智能体行动犹豫或越界；三是误区“角色过多，频繁切换”，同一智能体同时设定“周报助手、育儿规划师”等多个角色，导致其决策混乱、行动低效。</w:t>
      </w:r>
    </w:p>
    <w:p w14:paraId="1926EBC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实操方法：采用“1角色+3边界”锚定公式，即“明确1个核心角色+限定任务边界、权限边界、目标边界”。案例：宝妈使用智能体辅助育儿，可锚定角色：“2岁宝宝日常育儿助手”；任务边界：“仅处理育儿相关事务（饮食、作息、启蒙），不涉及工作、购物等其他事项”；权限边界：“可自主查看手机相册育儿照片、同步日历提醒，不可自主下单、访问陌生链接”；目标边界：“核心目标是简化育儿流程，节省时间，输出内容需通俗、可落地”。锚定后，智能体将精准围绕育儿需求自主行动，不会跑偏或越界。</w:t>
      </w:r>
    </w:p>
    <w:p w14:paraId="0089B25C">
      <w:pPr>
        <w:spacing w:before="380" w:after="140" w:line="288" w:lineRule="auto"/>
        <w:ind w:left="0"/>
        <w:jc w:val="left"/>
        <w:outlineLvl w:val="0"/>
      </w:pPr>
      <w:bookmarkStart w:id="1" w:name="heading_1"/>
      <w:r>
        <w:rPr>
          <w:rFonts w:ascii="Arial" w:hAnsi="Arial" w:eastAsia="等线" w:cs="Arial"/>
          <w:b/>
          <w:sz w:val="36"/>
        </w:rPr>
        <w:t>技巧二：任务具象法——把需求“拆细”，让智能体精准落地</w:t>
      </w:r>
      <w:bookmarkEnd w:id="1"/>
    </w:p>
    <w:p w14:paraId="1B87303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I智能体若接收模糊需求（如“帮我规划周末”），虽会自主规划，但输出结果往往缺乏细节、贴合度低（如仅罗列景点，无具体时段安排）。核心原因是智能体的自主规划能力，依赖“具象化的任务指令”，模糊需求会导致其推理方向偏差。任务具象法，是让智能体精准落地需求的核心技巧，重点在于“把模糊需求转化为可拆解、可执行的具体任务”。</w:t>
      </w:r>
    </w:p>
    <w:p w14:paraId="226E33D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核心逻辑：AI智能体的自主执行，本质是“按具象任务节点推进闭环”。普通人需避免“一次性发送模糊需求”，而是将需求拆解为“核心目标+具体任务节点+执行标准”，让智能体明确“每一步要做什么、做到什么程度”。例如，模糊需求“帮我规划周末亲子游”，智能体可能输出笼统方案；具象化后，需求转化为“核心目标：周末（周六全天）2大1小周边亲子游，具体任务节点：1. 筛选2个车程1小时内的亲子景点；2. 规划上午9点-下午5点的行程（含每个时段活动、用餐安排）；3. 整理所需物品清单（按大人、小孩分类）；执行标准：景点门票免费或低于50元，行程节奏舒缓，物品清单简洁实用”，智能体将输出精准可落地的方案。</w:t>
      </w:r>
    </w:p>
    <w:p w14:paraId="2B9783E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步实操流程：第一步，拆解核心目标，将模糊需求转化为1个明确的核心目标（如“周末亲子游”转化为“周六全天2大1小周边低成本亲子游”）；第二步，拆分任务节点，按“时间/流程”拆分为3-5个具体可执行的节点（避免过细或过粗）；第三步，明确执行标准，标注每个节点的约束条件（如成本、时长、格式、禁忌等）。</w:t>
      </w:r>
    </w:p>
    <w:p w14:paraId="6361EB7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案例实操：职场人用智能体“自主跟进客户合作事宜”，具象化需求设计：核心目标：跟进XX客户（美妆行业）年度合作方案，推动客户确认；任务节点：1. 每日9点同步客户未读消息并提醒；2. 客户提出修改意见后，2小时内整理修改要点；3. 每周五下午汇总跟进进度（含已完成事项、待推进事项、客户诉求）；执行标准：仅同步合作相关信息，不泄露公司其他客户数据，提醒语气正式专业，进度汇总简洁明了（300字以内）。具象化后，智能体将按节点自主推进，无需手动干预。</w:t>
      </w:r>
    </w:p>
    <w:p w14:paraId="154E63C8">
      <w:pPr>
        <w:spacing w:before="380" w:after="140" w:line="288" w:lineRule="auto"/>
        <w:ind w:left="0"/>
        <w:jc w:val="left"/>
        <w:outlineLvl w:val="0"/>
      </w:pPr>
      <w:bookmarkStart w:id="2" w:name="heading_2"/>
      <w:r>
        <w:rPr>
          <w:rFonts w:ascii="Arial" w:hAnsi="Arial" w:eastAsia="等线" w:cs="Arial"/>
          <w:b/>
          <w:sz w:val="36"/>
        </w:rPr>
        <w:t>技巧三：权限管控法——给智能体“划红线”，用得放心无顾虑</w:t>
      </w:r>
      <w:bookmarkEnd w:id="2"/>
    </w:p>
    <w:p w14:paraId="44585BC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I智能体的“自主行动能力”，既是核心优势，也是普通人的核心顾虑——担心其自主访问敏感数据（如手机里的私密照片、工作机密）、误操作关键功能（如自主下单、发送消息）。权限管控法，是让普通人放心使用智能体的关键技巧，核心是“精准授权、明确红线”，既保障智能体正常行动，又规避安全风险。</w:t>
      </w:r>
    </w:p>
    <w:p w14:paraId="7BECF54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核心逻辑：权限管控的核心是“最小必要授权”——仅授予智能体完成核心任务所需的最低权限，不授予无关权限，从源头规避失控风险。就像给员工分配工作权限一样，无需的权限坚决不授，避免权力滥用。例如，让智能体“整理会议纪要”，仅授予其“访问会议录音、生成文字、保存到办公文档”的权限，不授予其“访问手机相册、发送消息、访问银行卡信息”等无关权限，确保其行动在安全边界内。</w:t>
      </w:r>
    </w:p>
    <w:p w14:paraId="409C53B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类核心权限管控要点：一是数据访问权限，明确智能体可访问的数据源（如仅可访问办公文件夹，不可访问私人文件夹）；二是操作执行权限，明确智能体可执行的操作（如仅可生成文档、同步日历，不可自主下单、发送朋友圈）；三是外部对接权限，明确智能体是否可对接外部软件（如仅可对接WPS、飞书，不可对接陌生APP）；四是紧急干预权限，设置“一键暂停”“恢复默认权限”等应急功能，遇到异常情况可快速管控。</w:t>
      </w:r>
    </w:p>
    <w:p w14:paraId="38134F3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案例实操：退休老人用智能体“辅助日常健康管理”，权限管控设置：数据访问权限：仅可访问手机里的健康检测数据（如血压记录、体检报告），不可访问其他私人照片、聊天记录；操作执行权限：仅可生成健康建议、同步日历提醒（如服药提醒），不可自主下单买药、拨打陌生电话；外部对接权限：仅可对接官方健康平台（如本地医院公众号），不可对接其他外部软件；同时设置一键暂停按钮，遇到异常情况（如智能体推送陌生链接）可快速停止其行动，确保使用安全。</w:t>
      </w:r>
    </w:p>
    <w:p w14:paraId="027F2F8F">
      <w:pPr>
        <w:spacing w:before="380" w:after="140" w:line="288" w:lineRule="auto"/>
        <w:ind w:left="0"/>
        <w:jc w:val="left"/>
        <w:outlineLvl w:val="0"/>
      </w:pPr>
      <w:bookmarkStart w:id="3" w:name="heading_3"/>
      <w:r>
        <w:rPr>
          <w:rFonts w:ascii="Arial" w:hAnsi="Arial" w:eastAsia="等线" w:cs="Arial"/>
          <w:b/>
          <w:sz w:val="36"/>
        </w:rPr>
        <w:t>技巧四：闭环协同法——与智能体“搭配合”，复杂场景高效落地</w:t>
      </w:r>
      <w:bookmarkEnd w:id="3"/>
    </w:p>
    <w:p w14:paraId="1DE473A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普通人使用AI智能体时，常陷入“单向指令输出”的误区——发送需求后，既不关注智能体的执行进度，也不反馈优化意见，导致复杂场景（如规划家庭旅行、跟进长期项目）中，智能体的执行结果逐渐偏离需求。AI智能体的高效使用，依赖“用户与智能体的双向闭环协同”——用户关注进度、反馈问题，智能体调整行动、同步结果，形成良性互动。</w:t>
      </w:r>
    </w:p>
    <w:p w14:paraId="3FEE0AF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核心逻辑：闭环协同的核心是“进度同步+精准反馈+动态调整”，将智能体视为“协作伙伴”，而非“单向执行的工具”，通过持续协同确保复杂场景需求落地。例如，用智能体跟进“3个月的职场项目推进”，需定期接收智能体的进度同步，针对偏差反馈优化意见（如“某任务推进过慢，需优先对接XX部门”），智能体根据反馈调整规划，确保项目按目标推进。</w:t>
      </w:r>
    </w:p>
    <w:p w14:paraId="407AAE0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步闭环协同流程：第一步，进度同步，设置固定同步节点（如每日下班前、每周五），让智能体自主汇总执行进度（含已完成、待推进、遇到的问题）；第二步，精准反馈，针对进度中的偏差，明确指出问题所在+优化方向（如“亲子游行程中，上午的活动时长过长，需缩短至1.5小时，增加休息时间”）；第三步，动态调整，让智能体根据反馈优化后续行动规划，同步更新执行方案，确保协同高效。</w:t>
      </w:r>
    </w:p>
    <w:p w14:paraId="1DC5C9B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案例实操：宝妈用智能体“规划孩子1个月的居家启蒙计划”，闭环协同流程：1. 进度同步：设置每周日晚上，智能体自主汇总本周启蒙计划执行情况（含完成的活动、孩子的适配度、未完成的事项）；2. 精准反馈：针对进度反馈问题，如“手工启蒙活动难度过高，孩子无法独立完成”，明确优化方向“下周手工活动难度降低，步骤控制在3步以内，所需道具均为家里现有”；3. 动态调整：智能体根据反馈，优化下周启蒙计划，同步更新每日活动安排，并提前同步给宝妈确认，形成“规划-执行-反馈-优化”的协同闭环。</w:t>
      </w:r>
    </w:p>
    <w:p w14:paraId="2554C8FB">
      <w:pPr>
        <w:spacing w:before="380" w:after="140" w:line="288" w:lineRule="auto"/>
        <w:ind w:left="0"/>
        <w:jc w:val="left"/>
        <w:outlineLvl w:val="0"/>
      </w:pPr>
      <w:bookmarkStart w:id="4" w:name="heading_4"/>
      <w:r>
        <w:rPr>
          <w:rFonts w:ascii="Arial" w:hAnsi="Arial" w:eastAsia="等线" w:cs="Arial"/>
          <w:b/>
          <w:sz w:val="36"/>
        </w:rPr>
        <w:t>技巧五：场景沉淀法——给智能体“存经验”，后续使用更高效</w:t>
      </w:r>
      <w:bookmarkEnd w:id="4"/>
    </w:p>
    <w:p w14:paraId="14A67D8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很多普通人使用AI智能体时，“用完即丢”——每次使用后不保存优化后的任务方案、执行技巧，下次遇到同类需求，需重新引导智能体，重复劳动效率低下。对AI智能体而言，场景沉淀能大幅提升后续使用效率。场景沉淀法，是让智能体“越用越顺手”的核心技巧，核心是“保存场景经验、复用优化方案”。</w:t>
      </w:r>
    </w:p>
    <w:p w14:paraId="2E42E94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核心逻辑：AI智能体具备一定的“经验复用能力”，普通人可将同类场景的优化方案、执行技巧沉淀为“场景模板”，下次遇到同类需求，直接调用模板，智能体可快速适配，无需重新引导。例如，每次用智能体整理“职场周会纪要”后，将优化后的任务指令、执行标准、输出格式沉淀为“周会纪要模板”，下次只需调用模板，智能体即可按成熟方案自主执行，大幅节省时间。</w:t>
      </w:r>
    </w:p>
    <w:p w14:paraId="37EB90D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步场景沉淀实操：第一步，场景归类，将使用智能体的场景按“办公、家庭、学习、健康”等维度分类（如办公场景下的“周会纪要、客户跟进”，家庭场景下的“亲子启蒙、旅行规划”）；第二步，模板沉淀，针对同类场景，保存优化后的“角色设定+任务具象方案+执行标准”，命名为专属模板（如“周会纪要助手模板”“亲子游规划模板”）；第三步，模板复用，下次遇到同类需求，直接调用模板，智能体将自动适配场景，快速执行任务，同时可根据本次需求微调方案。</w:t>
      </w:r>
    </w:p>
    <w:p w14:paraId="418200C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案例实操：职场人用智能体“撰写月度销售总结”，场景沉淀流程：1. 场景归类：将该需求归类至“办公-销售岗位-月度总结”场景；2. 模板沉淀：保存优化后的完整方案——角色设定“月度销售总结助手”，任务具象“1. 汇总本月销售数据（销售额、客户数量）；2. 梳理核心业绩亮点（2-3个）；3. 分析存在不足（1-2个）；4. 规划下月目标”，执行标准“篇幅1000字左右，语气正式，数据精准，重点突出业绩”，命名为“销售月度总结模板”；3. 模板复用：下月撰写总结时，直接调用模板，智能体自动按模板执行，仅需补充本月具体数据，无需重新引导，效率大幅提升。</w:t>
      </w:r>
    </w:p>
    <w:p w14:paraId="70315DBB">
      <w:pPr>
        <w:spacing w:before="380" w:after="140" w:line="288" w:lineRule="auto"/>
        <w:ind w:left="0"/>
        <w:jc w:val="left"/>
        <w:outlineLvl w:val="0"/>
      </w:pPr>
      <w:bookmarkStart w:id="5" w:name="heading_5"/>
      <w:r>
        <w:rPr>
          <w:rFonts w:ascii="Arial" w:hAnsi="Arial" w:eastAsia="等线" w:cs="Arial"/>
          <w:b/>
          <w:sz w:val="36"/>
        </w:rPr>
        <w:t>结语：学会AI智能体，本质是学会“高效协作”的思维</w:t>
      </w:r>
      <w:bookmarkEnd w:id="5"/>
    </w:p>
    <w:p w14:paraId="15C3968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让普通人轻松学会AI智能体，核心不在于掌握复杂技术，而在于掌握“角色锚定、任务具象、权限管控、闭环协同、场景沉淀”这5个核心技巧。学会这5个技巧，普通人不仅能轻松上手AI智能体，更能掌握“引导自主、管控边界、高效协同”的思维能力：职场人能让智能体成为“自主跟进工作的助手”，节省重复劳动时间；宝妈能让智能体成为“精准适配育儿需求的伙伴”，缓解育儿压力；退休老人能让智能体成为“安全便捷的生活助手”，提升晚年生活品质。</w:t>
      </w:r>
    </w:p>
    <w:p w14:paraId="6CB7BEC9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深圳知行学AI首席顾问坚鹏认为：</w:t>
      </w:r>
      <w:r>
        <w:rPr>
          <w:rFonts w:ascii="Arial" w:hAnsi="Arial" w:eastAsia="等线" w:cs="Arial"/>
          <w:sz w:val="22"/>
        </w:rPr>
        <w:t>未来，AI智能体将更加普及，功能将更加强大，但其核心价值的发挥，始终依赖使用者的“协同思维”。对普通人而言，无需畏惧技术变革，只需掌握核心技巧，以开放的心态拥抱AI智能体，就能让其真正融入日常，成为生活与工作的“得力伙伴”，在数字化时代享受技术带来的便捷与高效。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C31055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2B835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329655CE"/>
    <w:rsid w:val="57EF333B"/>
    <w:rsid w:val="58562F86"/>
    <w:rsid w:val="6926583F"/>
    <w:rsid w:val="75265D6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4959</Words>
  <Characters>5058</Characters>
  <TotalTime>4</TotalTime>
  <ScaleCrop>false</ScaleCrop>
  <LinksUpToDate>false</LinksUpToDate>
  <CharactersWithSpaces>5076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2026-01-20T15:38:00Z</dcterms:created>
  <dc:creator>Apache POI</dc:creator>
  <cp:lastModifiedBy>数字化转型导师坚鹏</cp:lastModifiedBy>
  <dcterms:modified xsi:type="dcterms:W3CDTF">2026-01-20T15:45:48Z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eyJoZGlkIjoiMzEwNTM5NzYwMDRjMzkwZTVkZjY2ODkwMGIxNGU0OTUiLCJ1c2VySWQiOiIxOTU1ODQzNyJ9</vt:lpwstr>
  </property>
  <property fmtid="{D5CDD505-2E9C-101B-9397-08002B2CF9AE}" pid="3" name="KSOProductBuildVer">
    <vt:lpwstr>2052-12.1.0.21915</vt:lpwstr>
  </property>
  <property fmtid="{D5CDD505-2E9C-101B-9397-08002B2CF9AE}" pid="4" name="ICV">
    <vt:lpwstr>0ADA41A3AB20431AAB5755ACD6FFE22D_12</vt:lpwstr>
  </property>
</Properties>
</file>