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bdr w:val="none" w:color="auto" w:sz="0" w:space="0"/>
          <w:shd w:val="clear" w:fill="FFFFFF"/>
        </w:rPr>
        <w:t>银行数字化营销面临的5大痛点</w:t>
      </w:r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 w:firstLine="480" w:firstLineChars="200"/>
      </w:pPr>
      <w:r>
        <w:rPr>
          <w:bdr w:val="none" w:color="auto" w:sz="0" w:space="0"/>
        </w:rPr>
        <w:t>银行数字化营销在助力银行业实现转型与发展的同时，也面临一些痛点问题。以下是银行数字化营销必须解决的五大痛点：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1) 数据质量和完整性：银行在数字化营销中需要利用大数据技术，但数据质量和完整性仍然是一个关键问题。银行需要确保数据的准确性、完整性和一致性，以避免基于错误或不完整数据做出错误决策。这可能需要银行投资于数据质量管理工具和技术，并制定适当的数据质量标准和流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2) 客户信任和隐私保护：随着数字化营销的发展，客户对于个人信息的隐私和安全越来越关注。银行必须确保客户数据的安全和隐私保护，并遵守相关的法规和标准。银行需要加强网络和数据安全，加密客户数据，并建立透明的隐私政策和机制，以增加客户的信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3) 渠道整合和一致性：银行数字化营销需要整合多个渠道，如手机应用、网站、社交媒体等，以提供一致的用户体验。然而，由于各个渠道的技术和平台差异，整合和一致性成为一个挑战。银行需要投资于多渠道整合平台和技术，以确保客户在不同渠道上获得统一和无缝的体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4) 人才储备和培养：银行数字化营销需要具备跨领域知识和技能的人才队伍。然而，这样的人才在市场上往往稀缺且高昂。银行需要投入资源来储备和培养数字化营销方面的人才，包括数据分析师、数字营销专家、用户体验设计师等。同时，银行还需要建立合适的培训和发展机制，吸引和留住优秀的人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5) 变革管理和文化：银行数字化营销需要对现有的组织模式和文化进行改变或调整。这可能面临内部抵制和变革管理的挑战。银行需要充分沟通和协调，提供足够的培训和支持，以帮助员工适应数字化营销的要求。同时，银行领导层也需要承担起推动变革的重要角色，制定明确的数字化营销战略，并鼓励创新和实践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综上所述，银行数字化营销必须解决的五大痛点包括数据质量和完整性、客户信任和隐私保护、渠道整合和一致性、人才储备和培养，以及变革管理和文化。通过解决这些痛点问题，银行可以更好地实现数字化转型，并提升市场竞争力和客户体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0" w:afterAutospacing="0"/>
        <w:ind w:left="0" w:right="0"/>
      </w:pPr>
      <w:r>
        <w:rPr>
          <w:bdr w:val="none" w:color="auto" w:sz="0" w:space="0"/>
        </w:rPr>
        <w:drawing>
          <wp:inline distT="0" distB="0" distL="114300" distR="114300">
            <wp:extent cx="304800" cy="304800"/>
            <wp:effectExtent l="0" t="0" r="0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7195CF7"/>
    <w:rsid w:val="6719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2023-12-20T08:15:00Z</dcterms:created>
  <dc:creator>MBA笑傲江湖</dc:creator>
  <cp:lastModifiedBy>MBA笑傲江湖</cp:lastModifiedBy>
  <dcterms:modified xsi:type="dcterms:W3CDTF">2023-12-20T08:33:08Z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82B441373CCC417F84729C63B3045676_11</vt:lpwstr>
  </property>
</Properties>
</file>