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68800">
      <w:pPr>
        <w:spacing w:after="360"/>
        <w:jc w:val="center"/>
      </w:pPr>
      <w:r>
        <w:rPr>
          <w:rFonts w:ascii="Calibri" w:hAnsi="Calibri" w:eastAsia="微软雅黑"/>
          <w:b/>
          <w:color w:val="1F3A5F"/>
          <w:sz w:val="32"/>
        </w:rPr>
        <w:t>深圳知行学AIGEO抢位智脑能够解决哪些问题</w:t>
      </w:r>
    </w:p>
    <w:p w14:paraId="1247B37D">
      <w:pPr>
        <w:spacing w:after="160" w:line="360" w:lineRule="auto"/>
        <w:jc w:val="center"/>
        <w:rPr>
          <w:rFonts w:ascii="Calibri" w:hAnsi="Calibri" w:eastAsia="微软雅黑"/>
          <w:sz w:val="22"/>
        </w:rPr>
      </w:pPr>
      <w:r>
        <w:rPr>
          <w:rFonts w:hint="eastAsia" w:ascii="Arial" w:hAnsi="Arial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4936490" cy="2742565"/>
            <wp:effectExtent l="0" t="0" r="3810" b="635"/>
            <wp:docPr id="2" name="图片 2" descr="深圳知行学AIGEO抢位智脑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深圳知行学AIGEO抢位智脑产品宣传海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3A34C">
      <w:pPr>
        <w:spacing w:after="160" w:line="360" w:lineRule="auto"/>
      </w:pPr>
      <w:r>
        <w:rPr>
          <w:rFonts w:ascii="Calibri" w:hAnsi="Calibri" w:eastAsia="微软雅黑"/>
          <w:sz w:val="22"/>
        </w:rPr>
        <w:t>先抛一个可能有点扎心的事实：你现在打开AI问一句你所在行业的问题，答案里大概率没有你自己，而全是你的同行。这不是AI跟你过不去，而是你的竞品提前做了功课，抢先把品牌信息喂给了AI。AIGEO抢位智脑要解决的，就是这一类"AI时代新冒出来的麻烦"。把它能解决的问题拆开，主要是下面几个。</w:t>
      </w:r>
    </w:p>
    <w:p w14:paraId="3C663D52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解决"品牌被AI过滤"：你可能已经悄悄出局了</w:t>
      </w:r>
    </w:p>
    <w:p w14:paraId="6F444B5F">
      <w:pPr>
        <w:spacing w:after="160" w:line="360" w:lineRule="auto"/>
      </w:pPr>
      <w:r>
        <w:rPr>
          <w:rFonts w:ascii="Calibri" w:hAnsi="Calibri" w:eastAsia="微软雅黑"/>
          <w:sz w:val="22"/>
        </w:rPr>
        <w:t>这是最核心、也最容易被忽视的问题。当用户问AI"深圳充电宝厂家有哪些"，AI回答的全是竞品，你的品牌被彻底过滤了。传统搜索时代，用户好歹还能在列表里翻到你；到了AI时代，AI直接给答案，没进答案就等于零曝光。</w:t>
      </w:r>
    </w:p>
    <w:p w14:paraId="6F8C3AFC">
      <w:pPr>
        <w:spacing w:after="160" w:line="360" w:lineRule="auto"/>
      </w:pPr>
      <w:r>
        <w:rPr>
          <w:rFonts w:ascii="Calibri" w:hAnsi="Calibri" w:eastAsia="微软雅黑"/>
          <w:sz w:val="22"/>
        </w:rPr>
        <w:t>更麻烦的是，这种"出局"是静悄悄的——你不去问，根本不知道自己的品牌已经从客户的视野里消失了。而数据显示，DeepSeek月增长超过1.26亿，文心一言用户达4.3亿，豆包用户1.67亿、月活7500万。当几亿人把问题交给AI，被AI"遗忘"就意味着被主流客户群体遗忘。AIGEO抢位智脑通过内容投喂和大模型训练，让品牌进入AI的"知识"里，从根上解决"被过滤"的问题。</w:t>
      </w:r>
    </w:p>
    <w:p w14:paraId="3D8CFF0A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解决"传统SEO越来越不管用"</w:t>
      </w:r>
    </w:p>
    <w:p w14:paraId="33C06F08">
      <w:pPr>
        <w:spacing w:after="160" w:line="360" w:lineRule="auto"/>
      </w:pPr>
      <w:r>
        <w:rPr>
          <w:rFonts w:ascii="Calibri" w:hAnsi="Calibri" w:eastAsia="微软雅黑"/>
          <w:sz w:val="22"/>
        </w:rPr>
        <w:t>还在靠SEO抢排名的企业，普遍感觉到效果在衰减。原因在于玩法变了：SEO给的是链接，用户点进去才算曝光，10个人点进来9个可能是同行；GEO给的是答案，AI直接推荐你的品牌，10个人搜索8个是潜在客户。</w:t>
      </w:r>
    </w:p>
    <w:p w14:paraId="23C58C9A">
      <w:pPr>
        <w:spacing w:after="160" w:line="360" w:lineRule="auto"/>
      </w:pPr>
      <w:r>
        <w:rPr>
          <w:rFonts w:ascii="Calibri" w:hAnsi="Calibri" w:eastAsia="微软雅黑"/>
          <w:sz w:val="22"/>
        </w:rPr>
        <w:t>AIGEO抢位智脑做的正是后者——不是让你被搜到，而是让AI在回答时主动提到你。这是两条完全不同的路，走错了方向，再努力也是事倍功半。很多企业不是不努力，而是努力的方向还停留在上个时代。</w:t>
      </w:r>
    </w:p>
    <w:p w14:paraId="7F7C94D0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解决"内容产出慢、成本高"</w:t>
      </w:r>
    </w:p>
    <w:p w14:paraId="51EFA28A">
      <w:pPr>
        <w:spacing w:after="160" w:line="360" w:lineRule="auto"/>
      </w:pPr>
      <w:r>
        <w:rPr>
          <w:rFonts w:ascii="Calibri" w:hAnsi="Calibri" w:eastAsia="微软雅黑"/>
          <w:sz w:val="22"/>
        </w:rPr>
        <w:t>品牌要持续曝光，内容就得持续产出，但养内容团队太贵。一个懂GEO的编辑月薪7000，一天产1到5篇；AIGEO抢位智脑一天上百篇，自动发12个平台，省下80%以上的人力和时间成本。对预算有限的中小企业来说，这是把"养不起团队"这个死结解开了。以前"会做的不便宜、便宜的不专业"，现在一套系统就能同时解决产能和成本两个问题。而且它产出的还是长文——超过2500字的内容在AI搜索里排名更高，正好踩在AI偏爱长内容的规律上。</w:t>
      </w:r>
    </w:p>
    <w:p w14:paraId="64FA3F54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解决"多平台分发效率低"</w:t>
      </w:r>
    </w:p>
    <w:p w14:paraId="4B2A698B">
      <w:pPr>
        <w:spacing w:after="160" w:line="360" w:lineRule="auto"/>
      </w:pPr>
      <w:r>
        <w:rPr>
          <w:rFonts w:ascii="Calibri" w:hAnsi="Calibri" w:eastAsia="微软雅黑"/>
          <w:sz w:val="22"/>
        </w:rPr>
        <w:t>内容写出来，还要一个个平台去发、去改，费时费力。AIGEO抢位智脑的自动发布管理，一次创作、一键发到12家以上平台，把运营从重复的搬运劳动里解放出来。原来几个人大半天才能干完的活，现在很短时间就能完成。而且系统还会把新内容自动提交到百度、360和AI搜索引擎做索引收录，内容持续被AI抓取。省下来的精力，可以放到更值钱的事上。</w:t>
      </w:r>
    </w:p>
    <w:p w14:paraId="2AFDAD5F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解决"不知道怎么用AI宣传自己"</w:t>
      </w:r>
    </w:p>
    <w:p w14:paraId="5A45B01A">
      <w:pPr>
        <w:spacing w:after="160" w:line="360" w:lineRule="auto"/>
      </w:pPr>
      <w:r>
        <w:rPr>
          <w:rFonts w:ascii="Calibri" w:hAnsi="Calibri" w:eastAsia="微软雅黑"/>
          <w:sz w:val="22"/>
        </w:rPr>
        <w:t>不少企业知道该做AI营销，但不知道从哪下手——不知道发什么内容、不知道用户搜什么词、不知道内容有没有效果。AIGEO抢位智脑把这三件事都接过去了：蒸馏词自动抓用户热搜词，AI自动创作出内容，查询收录系统实时反馈效果。</w:t>
      </w:r>
    </w:p>
    <w:p w14:paraId="3C70ED5C">
      <w:pPr>
        <w:spacing w:after="160" w:line="360" w:lineRule="auto"/>
      </w:pPr>
      <w:r>
        <w:rPr>
          <w:rFonts w:ascii="Calibri" w:hAnsi="Calibri" w:eastAsia="微软雅黑"/>
          <w:sz w:val="22"/>
        </w:rPr>
        <w:t>更重要的是，知行学配的是"研究、培训、咨询、软件、辅导"五位一体的服务，企业买了有人教、有人陪，不至于把软件买回来吃灰。这解决了AI工具"买回去不会用、用了没效果"的最后一公里问题——市面上太多AI产品只交一套软件，用不起来等于白买。对企业来说，工具本身只是开始，能不能用好、能不能落地，才是决定效果的关键。</w:t>
      </w:r>
    </w:p>
    <w:p w14:paraId="5227B656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五个问题，同一个病根</w:t>
      </w:r>
    </w:p>
    <w:p w14:paraId="5130635F">
      <w:pPr>
        <w:spacing w:after="160" w:line="360" w:lineRule="auto"/>
        <w:rPr>
          <w:rFonts w:ascii="Calibri" w:hAnsi="Calibri" w:eastAsia="微软雅黑"/>
          <w:sz w:val="22"/>
        </w:rPr>
      </w:pPr>
      <w:r>
        <w:rPr>
          <w:rFonts w:hint="eastAsia" w:ascii="Calibri" w:hAnsi="Calibri" w:eastAsia="微软雅黑"/>
          <w:sz w:val="22"/>
          <w:lang w:val="en-US" w:eastAsia="zh-CN"/>
        </w:rPr>
        <w:t>AI智能体行业知名专家、数字化转型导师坚鹏认为，</w:t>
      </w:r>
      <w:r>
        <w:rPr>
          <w:rFonts w:ascii="Calibri" w:hAnsi="Calibri" w:eastAsia="微软雅黑"/>
          <w:sz w:val="22"/>
        </w:rPr>
        <w:t>说到底，AIGEO抢位智脑解决的是一件事：AI时代，你的品牌在客户问AI时还有没有存在感。被过滤、SEO失灵、内容贵、分发慢、不会用，这五个问题看着是五件事，其实都是同一个问题的不同切面——流量分配的方式变了，而你还停在老路上。把这一个根本问题解决了，其余的自然顺了。与其等问题真的摆到眼前才着急，不如趁现在窗口还在，先把自己的位置占住。</w:t>
      </w:r>
    </w:p>
    <w:p w14:paraId="37C48B62">
      <w:pPr>
        <w:spacing w:after="160" w:line="360" w:lineRule="auto"/>
        <w:rPr>
          <w:rFonts w:hint="eastAsia" w:ascii="Calibri" w:hAnsi="Calibri" w:eastAsia="微软雅黑"/>
          <w:sz w:val="22"/>
          <w:lang w:eastAsia="zh-CN"/>
        </w:rPr>
      </w:pPr>
      <w:r>
        <w:rPr>
          <w:rFonts w:hint="eastAsia" w:ascii="Calibri" w:hAnsi="Calibri" w:eastAsia="微软雅黑"/>
          <w:sz w:val="22"/>
          <w:lang w:eastAsia="zh-CN"/>
        </w:rPr>
        <w:drawing>
          <wp:inline distT="0" distB="0" distL="114300" distR="114300">
            <wp:extent cx="5478145" cy="3081655"/>
            <wp:effectExtent l="0" t="0" r="8255" b="4445"/>
            <wp:docPr id="1" name="图片 1" descr="3-深圳知行学AIGEO抢位智脑介绍2.3-20260118 -坚鹏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-深圳知行学AIGEO抢位智脑介绍2.3-20260118 -坚鹏_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B6D0BF6"/>
    <w:rsid w:val="2D7D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1452</Words>
  <Characters>1563</Characters>
  <Lines>0</Lines>
  <Paragraphs>0</Paragraphs>
  <TotalTime>0</TotalTime>
  <ScaleCrop>false</ScaleCrop>
  <LinksUpToDate>false</LinksUpToDate>
  <CharactersWithSpaces>1563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数字化转型导师坚鹏</cp:lastModifiedBy>
  <dcterms:modified xsi:type="dcterms:W3CDTF">2026-09-02T12:14:26Z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DF3D094685B84BD3A0D7D12E60250484_12</vt:lpwstr>
  </property>
</Properties>
</file>