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810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0"/>
        <w:jc w:val="center"/>
        <w:rPr>
          <w:rFonts w:hint="eastAsia"/>
          <w:b/>
          <w:bCs/>
          <w:color w:val="FF0000"/>
          <w:sz w:val="28"/>
          <w:szCs w:val="28"/>
        </w:rPr>
      </w:pPr>
      <w:r>
        <w:rPr>
          <w:rFonts w:hint="eastAsia"/>
          <w:b/>
          <w:bCs/>
          <w:color w:val="FF0000"/>
          <w:sz w:val="28"/>
          <w:szCs w:val="28"/>
          <w:lang w:val="en-US" w:eastAsia="zh-CN"/>
        </w:rPr>
        <w:t>成为数字化人才新精英    铸就</w:t>
      </w:r>
      <w:r>
        <w:rPr>
          <w:rFonts w:hint="eastAsia"/>
          <w:b/>
          <w:bCs/>
          <w:color w:val="FF0000"/>
          <w:sz w:val="28"/>
          <w:szCs w:val="28"/>
        </w:rPr>
        <w:t>IP化人生新篇章</w:t>
      </w:r>
    </w:p>
    <w:p w14:paraId="27E974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0"/>
        <w:jc w:val="center"/>
        <w:rPr>
          <w:rFonts w:hint="default" w:eastAsiaTheme="minorEastAsia"/>
          <w:b w:val="0"/>
          <w:bCs w:val="0"/>
          <w:color w:val="FF0000"/>
          <w:sz w:val="24"/>
          <w:szCs w:val="24"/>
          <w:lang w:val="en-US" w:eastAsia="zh-CN"/>
        </w:rPr>
      </w:pPr>
      <w:r>
        <w:rPr>
          <w:rFonts w:hint="eastAsia"/>
          <w:b w:val="0"/>
          <w:bCs w:val="0"/>
          <w:color w:val="FF0000"/>
          <w:sz w:val="24"/>
          <w:szCs w:val="24"/>
          <w:lang w:eastAsia="zh-CN"/>
        </w:rPr>
        <w:t>——</w:t>
      </w:r>
      <w:r>
        <w:rPr>
          <w:rFonts w:hint="eastAsia"/>
          <w:b w:val="0"/>
          <w:bCs w:val="0"/>
          <w:color w:val="FF0000"/>
          <w:sz w:val="24"/>
          <w:szCs w:val="24"/>
          <w:lang w:val="en-US" w:eastAsia="zh-CN"/>
        </w:rPr>
        <w:t>致敬过去，展望未来</w:t>
      </w:r>
    </w:p>
    <w:p w14:paraId="5AF702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在</w:t>
      </w:r>
      <w:r>
        <w:rPr>
          <w:rFonts w:hint="eastAsia" w:ascii="Segoe UI" w:hAnsi="Segoe UI" w:eastAsia="宋体" w:cs="Segoe UI"/>
          <w:b w:val="0"/>
          <w:bCs w:val="0"/>
          <w:i w:val="0"/>
          <w:iCs w:val="0"/>
          <w:caps w:val="0"/>
          <w:color w:val="05073B"/>
          <w:spacing w:val="0"/>
          <w:sz w:val="24"/>
          <w:szCs w:val="24"/>
          <w:lang w:val="en-US" w:eastAsia="zh-CN"/>
        </w:rPr>
        <w:t>过去</w:t>
      </w:r>
      <w:r>
        <w:rPr>
          <w:rFonts w:hint="default" w:ascii="Segoe UI" w:hAnsi="Segoe UI" w:eastAsia="Segoe UI" w:cs="Segoe UI"/>
          <w:b w:val="0"/>
          <w:bCs w:val="0"/>
          <w:i w:val="0"/>
          <w:iCs w:val="0"/>
          <w:caps w:val="0"/>
          <w:color w:val="05073B"/>
          <w:spacing w:val="0"/>
          <w:sz w:val="24"/>
          <w:szCs w:val="24"/>
        </w:rPr>
        <w:t>与</w:t>
      </w:r>
      <w:r>
        <w:rPr>
          <w:rFonts w:hint="eastAsia" w:ascii="Segoe UI" w:hAnsi="Segoe UI" w:eastAsia="宋体" w:cs="Segoe UI"/>
          <w:b w:val="0"/>
          <w:bCs w:val="0"/>
          <w:i w:val="0"/>
          <w:iCs w:val="0"/>
          <w:caps w:val="0"/>
          <w:color w:val="05073B"/>
          <w:spacing w:val="0"/>
          <w:sz w:val="24"/>
          <w:szCs w:val="24"/>
          <w:lang w:val="en-US" w:eastAsia="zh-CN"/>
        </w:rPr>
        <w:t>未来</w:t>
      </w:r>
      <w:bookmarkStart w:id="0" w:name="_GoBack"/>
      <w:bookmarkEnd w:id="0"/>
      <w:r>
        <w:rPr>
          <w:rFonts w:hint="default" w:ascii="Segoe UI" w:hAnsi="Segoe UI" w:eastAsia="Segoe UI" w:cs="Segoe UI"/>
          <w:b w:val="0"/>
          <w:bCs w:val="0"/>
          <w:i w:val="0"/>
          <w:iCs w:val="0"/>
          <w:caps w:val="0"/>
          <w:color w:val="05073B"/>
          <w:spacing w:val="0"/>
          <w:sz w:val="24"/>
          <w:szCs w:val="24"/>
        </w:rPr>
        <w:t>的交汇点上，我们不仅回顾着过去一年的</w:t>
      </w:r>
      <w:r>
        <w:rPr>
          <w:rFonts w:ascii="Arial" w:hAnsi="Arial" w:eastAsia="宋体" w:cs="Arial"/>
          <w:b w:val="0"/>
          <w:bCs w:val="0"/>
          <w:i w:val="0"/>
          <w:iCs w:val="0"/>
          <w:caps w:val="0"/>
          <w:color w:val="0D141E"/>
          <w:spacing w:val="0"/>
          <w:sz w:val="24"/>
          <w:szCs w:val="24"/>
          <w:shd w:val="clear" w:fill="FFFFFF"/>
        </w:rPr>
        <w:t>风雨洗礼</w:t>
      </w:r>
      <w:r>
        <w:rPr>
          <w:rFonts w:hint="default" w:ascii="Segoe UI" w:hAnsi="Segoe UI" w:eastAsia="Segoe UI" w:cs="Segoe UI"/>
          <w:b w:val="0"/>
          <w:bCs w:val="0"/>
          <w:i w:val="0"/>
          <w:iCs w:val="0"/>
          <w:caps w:val="0"/>
          <w:color w:val="05073B"/>
          <w:spacing w:val="0"/>
          <w:sz w:val="24"/>
          <w:szCs w:val="24"/>
        </w:rPr>
        <w:t>与</w:t>
      </w:r>
      <w:r>
        <w:rPr>
          <w:rFonts w:ascii="Arial" w:hAnsi="Arial" w:eastAsia="宋体" w:cs="Arial"/>
          <w:b w:val="0"/>
          <w:bCs w:val="0"/>
          <w:i w:val="0"/>
          <w:iCs w:val="0"/>
          <w:caps w:val="0"/>
          <w:color w:val="0D141E"/>
          <w:spacing w:val="0"/>
          <w:sz w:val="24"/>
          <w:szCs w:val="24"/>
          <w:shd w:val="clear" w:fill="FFFFFF"/>
        </w:rPr>
        <w:t>美丽风景</w:t>
      </w:r>
      <w:r>
        <w:rPr>
          <w:rFonts w:hint="default" w:ascii="Segoe UI" w:hAnsi="Segoe UI" w:eastAsia="Segoe UI" w:cs="Segoe UI"/>
          <w:b w:val="0"/>
          <w:bCs w:val="0"/>
          <w:i w:val="0"/>
          <w:iCs w:val="0"/>
          <w:caps w:val="0"/>
          <w:color w:val="05073B"/>
          <w:spacing w:val="0"/>
          <w:sz w:val="24"/>
          <w:szCs w:val="24"/>
        </w:rPr>
        <w:t>，更对未来充满着无限的期待与憧憬。当我们站在这个时代的转折点上，可以清晰地看到一个不可逆转的趋势正汹涌而来：数字化。这是一个充满</w:t>
      </w:r>
      <w:r>
        <w:rPr>
          <w:rFonts w:hint="eastAsia" w:ascii="Segoe UI" w:hAnsi="Segoe UI" w:eastAsia="宋体" w:cs="Segoe UI"/>
          <w:b w:val="0"/>
          <w:bCs w:val="0"/>
          <w:i w:val="0"/>
          <w:iCs w:val="0"/>
          <w:caps w:val="0"/>
          <w:color w:val="05073B"/>
          <w:spacing w:val="0"/>
          <w:sz w:val="24"/>
          <w:szCs w:val="24"/>
          <w:lang w:val="en-US" w:eastAsia="zh-CN"/>
        </w:rPr>
        <w:t>希望</w:t>
      </w:r>
      <w:r>
        <w:rPr>
          <w:rFonts w:hint="default" w:ascii="Segoe UI" w:hAnsi="Segoe UI" w:eastAsia="Segoe UI" w:cs="Segoe UI"/>
          <w:b w:val="0"/>
          <w:bCs w:val="0"/>
          <w:i w:val="0"/>
          <w:iCs w:val="0"/>
          <w:caps w:val="0"/>
          <w:color w:val="05073B"/>
          <w:spacing w:val="0"/>
          <w:sz w:val="24"/>
          <w:szCs w:val="24"/>
        </w:rPr>
        <w:t>与</w:t>
      </w:r>
      <w:r>
        <w:rPr>
          <w:rFonts w:hint="eastAsia" w:ascii="Segoe UI" w:hAnsi="Segoe UI" w:eastAsia="宋体" w:cs="Segoe UI"/>
          <w:b w:val="0"/>
          <w:bCs w:val="0"/>
          <w:i w:val="0"/>
          <w:iCs w:val="0"/>
          <w:caps w:val="0"/>
          <w:color w:val="05073B"/>
          <w:spacing w:val="0"/>
          <w:sz w:val="24"/>
          <w:szCs w:val="24"/>
          <w:lang w:val="en-US" w:eastAsia="zh-CN"/>
        </w:rPr>
        <w:t>失望</w:t>
      </w:r>
      <w:r>
        <w:rPr>
          <w:rFonts w:hint="default" w:ascii="Segoe UI" w:hAnsi="Segoe UI" w:eastAsia="Segoe UI" w:cs="Segoe UI"/>
          <w:b w:val="0"/>
          <w:bCs w:val="0"/>
          <w:i w:val="0"/>
          <w:iCs w:val="0"/>
          <w:caps w:val="0"/>
          <w:color w:val="05073B"/>
          <w:spacing w:val="0"/>
          <w:sz w:val="24"/>
          <w:szCs w:val="24"/>
        </w:rPr>
        <w:t>的时代，这是一个充满机遇与挑战的时代，</w:t>
      </w:r>
      <w:r>
        <w:rPr>
          <w:rFonts w:hint="eastAsia" w:ascii="Segoe UI" w:hAnsi="Segoe UI" w:eastAsia="宋体" w:cs="Segoe UI"/>
          <w:b w:val="0"/>
          <w:bCs w:val="0"/>
          <w:i w:val="0"/>
          <w:iCs w:val="0"/>
          <w:caps w:val="0"/>
          <w:color w:val="05073B"/>
          <w:spacing w:val="0"/>
          <w:sz w:val="24"/>
          <w:szCs w:val="24"/>
          <w:lang w:val="en-US" w:eastAsia="zh-CN"/>
        </w:rPr>
        <w:t>这是</w:t>
      </w:r>
      <w:r>
        <w:rPr>
          <w:rFonts w:hint="default" w:ascii="Segoe UI" w:hAnsi="Segoe UI" w:eastAsia="Segoe UI" w:cs="Segoe UI"/>
          <w:b w:val="0"/>
          <w:bCs w:val="0"/>
          <w:i w:val="0"/>
          <w:iCs w:val="0"/>
          <w:caps w:val="0"/>
          <w:color w:val="05073B"/>
          <w:spacing w:val="0"/>
          <w:sz w:val="24"/>
          <w:szCs w:val="24"/>
        </w:rPr>
        <w:t>一个要求我们</w:t>
      </w:r>
      <w:r>
        <w:rPr>
          <w:rFonts w:hint="eastAsia" w:ascii="Segoe UI" w:hAnsi="Segoe UI" w:eastAsia="宋体" w:cs="Segoe UI"/>
          <w:b w:val="0"/>
          <w:bCs w:val="0"/>
          <w:i w:val="0"/>
          <w:iCs w:val="0"/>
          <w:caps w:val="0"/>
          <w:color w:val="05073B"/>
          <w:spacing w:val="0"/>
          <w:sz w:val="24"/>
          <w:szCs w:val="24"/>
          <w:lang w:val="en-US" w:eastAsia="zh-CN"/>
        </w:rPr>
        <w:t>人人</w:t>
      </w:r>
      <w:r>
        <w:rPr>
          <w:rFonts w:hint="default" w:ascii="Segoe UI" w:hAnsi="Segoe UI" w:eastAsia="Segoe UI" w:cs="Segoe UI"/>
          <w:b w:val="0"/>
          <w:bCs w:val="0"/>
          <w:i w:val="0"/>
          <w:iCs w:val="0"/>
          <w:caps w:val="0"/>
          <w:color w:val="05073B"/>
          <w:spacing w:val="0"/>
          <w:sz w:val="24"/>
          <w:szCs w:val="24"/>
        </w:rPr>
        <w:t>成为数字化人才、打造个人IP的时代。</w:t>
      </w:r>
    </w:p>
    <w:p w14:paraId="240319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ascii="Segoe UI" w:hAnsi="Segoe UI" w:eastAsia="宋体" w:cs="Segoe UI"/>
          <w:b w:val="0"/>
          <w:bCs w:val="0"/>
          <w:i w:val="0"/>
          <w:iCs w:val="0"/>
          <w:caps w:val="0"/>
          <w:color w:val="05073B"/>
          <w:spacing w:val="0"/>
          <w:sz w:val="24"/>
          <w:szCs w:val="24"/>
          <w:lang w:val="en-US" w:eastAsia="zh-CN"/>
        </w:rPr>
        <w:t>我们为什么努力</w:t>
      </w:r>
      <w:r>
        <w:rPr>
          <w:rFonts w:hint="eastAsia"/>
          <w:b w:val="0"/>
          <w:bCs w:val="0"/>
          <w:color w:val="FF0000"/>
          <w:sz w:val="24"/>
          <w:szCs w:val="24"/>
          <w:lang w:val="en-US" w:eastAsia="zh-CN"/>
        </w:rPr>
        <w:t>成为数字化人才？我们每个人都能够成为数字化人才吗？我们数字化人才为什么打造自己的个人IP？我们从以下5个方面回答这3个问题。</w:t>
      </w:r>
    </w:p>
    <w:p w14:paraId="7FA948F1">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数字化人才是适应第四次工业革命的时代要求。</w:t>
      </w:r>
    </w:p>
    <w:p w14:paraId="1AC556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ascii="Segoe UI" w:hAnsi="Segoe UI" w:eastAsia="宋体" w:cs="Segoe UI"/>
          <w:b w:val="0"/>
          <w:bCs w:val="0"/>
          <w:i w:val="0"/>
          <w:iCs w:val="0"/>
          <w:caps w:val="0"/>
          <w:color w:val="05073B"/>
          <w:spacing w:val="0"/>
          <w:sz w:val="24"/>
          <w:szCs w:val="24"/>
          <w:lang w:val="en-US" w:eastAsia="zh-CN"/>
        </w:rPr>
        <w:t>从发展趋势来看，我们</w:t>
      </w:r>
      <w:r>
        <w:rPr>
          <w:rFonts w:hint="eastAsia"/>
          <w:b w:val="0"/>
          <w:bCs w:val="0"/>
          <w:sz w:val="24"/>
          <w:szCs w:val="24"/>
        </w:rPr>
        <w:t>正经历着一场前所未有的</w:t>
      </w:r>
      <w:r>
        <w:rPr>
          <w:rFonts w:hint="eastAsia"/>
          <w:b w:val="0"/>
          <w:bCs w:val="0"/>
          <w:sz w:val="24"/>
          <w:szCs w:val="24"/>
          <w:lang w:val="en-US" w:eastAsia="zh-CN"/>
        </w:rPr>
        <w:t>第四次工业革命。</w:t>
      </w:r>
      <w:r>
        <w:rPr>
          <w:rFonts w:hint="eastAsia"/>
          <w:b w:val="0"/>
          <w:bCs w:val="0"/>
          <w:sz w:val="24"/>
          <w:szCs w:val="24"/>
        </w:rPr>
        <w:t>我们正站在一场由人工智能、大数据</w:t>
      </w:r>
      <w:r>
        <w:rPr>
          <w:rFonts w:hint="eastAsia"/>
          <w:b w:val="0"/>
          <w:bCs w:val="0"/>
          <w:sz w:val="24"/>
          <w:szCs w:val="24"/>
          <w:lang w:eastAsia="zh-CN"/>
        </w:rPr>
        <w:t>、</w:t>
      </w:r>
      <w:r>
        <w:rPr>
          <w:rFonts w:hint="eastAsia"/>
          <w:b w:val="0"/>
          <w:bCs w:val="0"/>
          <w:sz w:val="24"/>
          <w:szCs w:val="24"/>
          <w:lang w:val="en-US" w:eastAsia="zh-CN"/>
        </w:rPr>
        <w:t>5G、区块链、</w:t>
      </w:r>
      <w:r>
        <w:rPr>
          <w:rFonts w:hint="eastAsia"/>
          <w:b w:val="0"/>
          <w:bCs w:val="0"/>
          <w:sz w:val="24"/>
          <w:szCs w:val="24"/>
        </w:rPr>
        <w:t>云计算</w:t>
      </w:r>
      <w:r>
        <w:rPr>
          <w:rFonts w:hint="eastAsia"/>
          <w:b w:val="0"/>
          <w:bCs w:val="0"/>
          <w:sz w:val="24"/>
          <w:szCs w:val="24"/>
          <w:lang w:val="en-US" w:eastAsia="zh-CN"/>
        </w:rPr>
        <w:t>和移动互联网</w:t>
      </w:r>
      <w:r>
        <w:rPr>
          <w:rFonts w:hint="eastAsia"/>
          <w:b w:val="0"/>
          <w:bCs w:val="0"/>
          <w:sz w:val="24"/>
          <w:szCs w:val="24"/>
        </w:rPr>
        <w:t>等尖端科技驱动的全新产业革命与社会变迁的潮头。</w:t>
      </w:r>
      <w:r>
        <w:rPr>
          <w:rFonts w:hint="default" w:ascii="Segoe UI" w:hAnsi="Segoe UI" w:eastAsia="Segoe UI" w:cs="Segoe UI"/>
          <w:b w:val="0"/>
          <w:bCs w:val="0"/>
          <w:i w:val="0"/>
          <w:iCs w:val="0"/>
          <w:caps w:val="0"/>
          <w:color w:val="05073B"/>
          <w:spacing w:val="0"/>
          <w:sz w:val="24"/>
          <w:szCs w:val="24"/>
        </w:rPr>
        <w:t>回顾2023</w:t>
      </w:r>
      <w:r>
        <w:rPr>
          <w:rFonts w:hint="eastAsia" w:ascii="Segoe UI" w:hAnsi="Segoe UI" w:eastAsia="宋体" w:cs="Segoe UI"/>
          <w:b w:val="0"/>
          <w:bCs w:val="0"/>
          <w:i w:val="0"/>
          <w:iCs w:val="0"/>
          <w:caps w:val="0"/>
          <w:color w:val="05073B"/>
          <w:spacing w:val="0"/>
          <w:sz w:val="24"/>
          <w:szCs w:val="24"/>
          <w:lang w:val="en-US" w:eastAsia="zh-CN"/>
        </w:rPr>
        <w:t>年</w:t>
      </w:r>
      <w:r>
        <w:rPr>
          <w:rFonts w:hint="default" w:ascii="Segoe UI" w:hAnsi="Segoe UI" w:eastAsia="Segoe UI" w:cs="Segoe UI"/>
          <w:b w:val="0"/>
          <w:bCs w:val="0"/>
          <w:i w:val="0"/>
          <w:iCs w:val="0"/>
          <w:caps w:val="0"/>
          <w:color w:val="05073B"/>
          <w:spacing w:val="0"/>
          <w:sz w:val="24"/>
          <w:szCs w:val="24"/>
        </w:rPr>
        <w:t>，我们见证了人工智能的巨大突破。从ChatGPT</w:t>
      </w:r>
      <w:r>
        <w:rPr>
          <w:rFonts w:hint="eastAsia" w:ascii="Segoe UI" w:hAnsi="Segoe UI" w:eastAsia="宋体" w:cs="Segoe UI"/>
          <w:b w:val="0"/>
          <w:bCs w:val="0"/>
          <w:i w:val="0"/>
          <w:iCs w:val="0"/>
          <w:caps w:val="0"/>
          <w:color w:val="05073B"/>
          <w:spacing w:val="0"/>
          <w:sz w:val="24"/>
          <w:szCs w:val="24"/>
          <w:lang w:val="en-US" w:eastAsia="zh-CN"/>
        </w:rPr>
        <w:t>到华为盘古大模型</w:t>
      </w:r>
      <w:r>
        <w:rPr>
          <w:rFonts w:hint="default" w:ascii="Segoe UI" w:hAnsi="Segoe UI" w:eastAsia="Segoe UI" w:cs="Segoe UI"/>
          <w:b w:val="0"/>
          <w:bCs w:val="0"/>
          <w:i w:val="0"/>
          <w:iCs w:val="0"/>
          <w:caps w:val="0"/>
          <w:color w:val="05073B"/>
          <w:spacing w:val="0"/>
          <w:sz w:val="24"/>
          <w:szCs w:val="24"/>
        </w:rPr>
        <w:t>，</w:t>
      </w:r>
      <w:r>
        <w:rPr>
          <w:rFonts w:hint="eastAsia" w:ascii="Segoe UI" w:hAnsi="Segoe UI" w:eastAsia="宋体" w:cs="Segoe UI"/>
          <w:b w:val="0"/>
          <w:bCs w:val="0"/>
          <w:i w:val="0"/>
          <w:iCs w:val="0"/>
          <w:caps w:val="0"/>
          <w:color w:val="05073B"/>
          <w:spacing w:val="0"/>
          <w:sz w:val="24"/>
          <w:szCs w:val="24"/>
          <w:lang w:val="en-US" w:eastAsia="zh-CN"/>
        </w:rPr>
        <w:t>从百度文心一言到阿里通义千问，</w:t>
      </w:r>
      <w:r>
        <w:rPr>
          <w:rFonts w:hint="default" w:ascii="Segoe UI" w:hAnsi="Segoe UI" w:eastAsia="Segoe UI" w:cs="Segoe UI"/>
          <w:b w:val="0"/>
          <w:bCs w:val="0"/>
          <w:i w:val="0"/>
          <w:iCs w:val="0"/>
          <w:caps w:val="0"/>
          <w:color w:val="05073B"/>
          <w:spacing w:val="0"/>
          <w:sz w:val="24"/>
          <w:szCs w:val="24"/>
        </w:rPr>
        <w:t>AI的智慧与能力已超越了许多人的想象。但更为重要的是，AI的崛起为我们提供了一个清晰的信号：未来的竞争焦点将集中在数字化人才上。</w:t>
      </w:r>
    </w:p>
    <w:p w14:paraId="1DD8C5A6">
      <w:pPr>
        <w:spacing w:line="360" w:lineRule="auto"/>
        <w:ind w:firstLine="480" w:firstLineChars="200"/>
        <w:rPr>
          <w:rFonts w:hint="eastAsia"/>
          <w:b w:val="0"/>
          <w:bCs w:val="0"/>
          <w:sz w:val="24"/>
          <w:szCs w:val="24"/>
        </w:rPr>
      </w:pPr>
      <w:r>
        <w:rPr>
          <w:rFonts w:hint="eastAsia"/>
          <w:b w:val="0"/>
          <w:bCs w:val="0"/>
          <w:sz w:val="24"/>
          <w:szCs w:val="24"/>
        </w:rPr>
        <w:t>数字化人才是响应时代召唤、推动产业升级的关键</w:t>
      </w:r>
      <w:r>
        <w:rPr>
          <w:rFonts w:hint="eastAsia"/>
          <w:b w:val="0"/>
          <w:bCs w:val="0"/>
          <w:sz w:val="24"/>
          <w:szCs w:val="24"/>
          <w:lang w:val="en-US" w:eastAsia="zh-CN"/>
        </w:rPr>
        <w:t>资源</w:t>
      </w:r>
      <w:r>
        <w:rPr>
          <w:rFonts w:hint="eastAsia"/>
          <w:b w:val="0"/>
          <w:bCs w:val="0"/>
          <w:sz w:val="24"/>
          <w:szCs w:val="24"/>
        </w:rPr>
        <w:t>。随着人工智能技术的迅猛发展，各行各业对数字化人才的需求呈现出爆炸式增长。他们不仅是科技进步的领航者，也是企业竞争力的决定性因素，更是国家经济实力提升的重要支撑。通过深入研究并灵活运用各类数字化工具和技术，数字化人才</w:t>
      </w:r>
      <w:r>
        <w:rPr>
          <w:rFonts w:hint="eastAsia"/>
          <w:b w:val="0"/>
          <w:bCs w:val="0"/>
          <w:sz w:val="24"/>
          <w:szCs w:val="24"/>
          <w:lang w:val="en-US" w:eastAsia="zh-CN"/>
        </w:rPr>
        <w:t>能够</w:t>
      </w:r>
      <w:r>
        <w:rPr>
          <w:rFonts w:hint="eastAsia"/>
          <w:b w:val="0"/>
          <w:bCs w:val="0"/>
          <w:sz w:val="24"/>
          <w:szCs w:val="24"/>
        </w:rPr>
        <w:t>有力地推进商业模式革新，赋能传统产业转型升级，进而为我国数字经济的蓬勃发展注入源源不断的活力。</w:t>
      </w:r>
    </w:p>
    <w:p w14:paraId="176884C6">
      <w:pPr>
        <w:spacing w:line="360" w:lineRule="auto"/>
        <w:ind w:firstLine="480" w:firstLineChars="200"/>
        <w:rPr>
          <w:rFonts w:hint="eastAsia"/>
          <w:b w:val="0"/>
          <w:bCs w:val="0"/>
          <w:sz w:val="24"/>
          <w:szCs w:val="24"/>
        </w:rPr>
      </w:pPr>
      <w:r>
        <w:rPr>
          <w:rFonts w:hint="eastAsia"/>
          <w:b w:val="0"/>
          <w:bCs w:val="0"/>
          <w:sz w:val="24"/>
          <w:szCs w:val="24"/>
        </w:rPr>
        <w:t>在当今世界，我们正身处第四次工业革命的浪潮之中，这场革命以数字化、网络化、智能化为核心特征，正在以前所未有的速度和深度重塑全球产业格局和社会生态。在这个过程中，数字化人才的重要性日益凸显，他们不仅是推动科技进步的关键力量，更是适应并引领这场时代变革的战略</w:t>
      </w:r>
      <w:r>
        <w:rPr>
          <w:rFonts w:hint="eastAsia"/>
          <w:b w:val="0"/>
          <w:bCs w:val="0"/>
          <w:sz w:val="24"/>
          <w:szCs w:val="24"/>
          <w:lang w:val="en-US" w:eastAsia="zh-CN"/>
        </w:rPr>
        <w:t>人才</w:t>
      </w:r>
      <w:r>
        <w:rPr>
          <w:rFonts w:hint="eastAsia"/>
          <w:b w:val="0"/>
          <w:bCs w:val="0"/>
          <w:sz w:val="24"/>
          <w:szCs w:val="24"/>
        </w:rPr>
        <w:t>。</w:t>
      </w:r>
    </w:p>
    <w:p w14:paraId="717C0B2B">
      <w:pPr>
        <w:spacing w:line="360" w:lineRule="auto"/>
        <w:ind w:firstLine="480" w:firstLineChars="200"/>
        <w:rPr>
          <w:rFonts w:hint="eastAsia"/>
          <w:b w:val="0"/>
          <w:bCs w:val="0"/>
          <w:sz w:val="24"/>
          <w:szCs w:val="24"/>
        </w:rPr>
      </w:pPr>
      <w:r>
        <w:rPr>
          <w:rFonts w:hint="eastAsia"/>
          <w:b w:val="0"/>
          <w:bCs w:val="0"/>
          <w:sz w:val="24"/>
          <w:szCs w:val="24"/>
        </w:rPr>
        <w:t>第四次工业革命对人才的知识结构和技能要求提出了新的挑战</w:t>
      </w:r>
      <w:r>
        <w:rPr>
          <w:rFonts w:hint="eastAsia"/>
          <w:b w:val="0"/>
          <w:bCs w:val="0"/>
          <w:sz w:val="24"/>
          <w:szCs w:val="24"/>
          <w:lang w:eastAsia="zh-CN"/>
        </w:rPr>
        <w:t>，</w:t>
      </w:r>
      <w:r>
        <w:rPr>
          <w:rFonts w:hint="eastAsia"/>
          <w:b w:val="0"/>
          <w:bCs w:val="0"/>
          <w:sz w:val="24"/>
          <w:szCs w:val="24"/>
        </w:rPr>
        <w:t>数字化人才必须掌握先进的数字技术和工具，理解其背后的原理和应用场景，并能将之灵活运用于产品研发、生产管理、市场营销等各个环节，从而提升企业的运营效率和创新能力，驱动企业转型升级，实现可持续发展。</w:t>
      </w:r>
    </w:p>
    <w:p w14:paraId="4401C6F7">
      <w:pPr>
        <w:spacing w:line="360" w:lineRule="auto"/>
        <w:ind w:firstLine="480" w:firstLineChars="200"/>
        <w:rPr>
          <w:rFonts w:hint="default" w:eastAsiaTheme="minorEastAsia"/>
          <w:b w:val="0"/>
          <w:bCs w:val="0"/>
          <w:sz w:val="24"/>
          <w:szCs w:val="24"/>
          <w:lang w:val="en-US" w:eastAsia="zh-CN"/>
        </w:rPr>
      </w:pPr>
      <w:r>
        <w:rPr>
          <w:rFonts w:hint="eastAsia"/>
          <w:b w:val="0"/>
          <w:bCs w:val="0"/>
          <w:sz w:val="24"/>
          <w:szCs w:val="24"/>
        </w:rPr>
        <w:t>数字化人才具备跨界融合的能力。在第四次工业革命中，不同学科领域的边界逐渐模糊，单一的专业知识已经无法满足复杂问题的解决需求。数字化人才不仅要精通</w:t>
      </w:r>
      <w:r>
        <w:rPr>
          <w:rFonts w:hint="eastAsia"/>
          <w:b w:val="0"/>
          <w:bCs w:val="0"/>
          <w:sz w:val="24"/>
          <w:szCs w:val="24"/>
          <w:lang w:val="en-US" w:eastAsia="zh-CN"/>
        </w:rPr>
        <w:t>数字化</w:t>
      </w:r>
      <w:r>
        <w:rPr>
          <w:rFonts w:hint="eastAsia"/>
          <w:b w:val="0"/>
          <w:bCs w:val="0"/>
          <w:sz w:val="24"/>
          <w:szCs w:val="24"/>
        </w:rPr>
        <w:t>技术，还应具备跨领域的交叉知识背景，能够整合</w:t>
      </w:r>
      <w:r>
        <w:rPr>
          <w:rFonts w:hint="eastAsia"/>
          <w:b w:val="0"/>
          <w:bCs w:val="0"/>
          <w:sz w:val="24"/>
          <w:szCs w:val="24"/>
          <w:lang w:val="en-US" w:eastAsia="zh-CN"/>
        </w:rPr>
        <w:t>人工智能</w:t>
      </w:r>
      <w:r>
        <w:rPr>
          <w:rFonts w:hint="eastAsia"/>
          <w:b w:val="0"/>
          <w:bCs w:val="0"/>
          <w:sz w:val="24"/>
          <w:szCs w:val="24"/>
        </w:rPr>
        <w:t>、</w:t>
      </w:r>
      <w:r>
        <w:rPr>
          <w:rFonts w:hint="eastAsia"/>
          <w:b w:val="0"/>
          <w:bCs w:val="0"/>
          <w:sz w:val="24"/>
          <w:szCs w:val="24"/>
          <w:lang w:val="en-US" w:eastAsia="zh-CN"/>
        </w:rPr>
        <w:t>5G</w:t>
      </w:r>
      <w:r>
        <w:rPr>
          <w:rFonts w:hint="eastAsia"/>
          <w:b w:val="0"/>
          <w:bCs w:val="0"/>
          <w:sz w:val="24"/>
          <w:szCs w:val="24"/>
        </w:rPr>
        <w:t>、社会科学等多个领域的研究成果，形成综合性的解决方案。这样的复合型人才能够帮助企业构建更加开放、协同、创新的生态系统，通过技术创新和模式创新来应对激烈的市场竞争和快速变化的市场环境</w:t>
      </w:r>
      <w:r>
        <w:rPr>
          <w:rFonts w:hint="eastAsia"/>
          <w:b w:val="0"/>
          <w:bCs w:val="0"/>
          <w:sz w:val="24"/>
          <w:szCs w:val="24"/>
          <w:lang w:eastAsia="zh-CN"/>
        </w:rPr>
        <w:t>，</w:t>
      </w:r>
      <w:r>
        <w:rPr>
          <w:rFonts w:hint="eastAsia"/>
          <w:b w:val="0"/>
          <w:bCs w:val="0"/>
          <w:sz w:val="24"/>
          <w:szCs w:val="24"/>
          <w:lang w:val="en-US" w:eastAsia="zh-CN"/>
        </w:rPr>
        <w:t>但是这样的复合型人才的培养在大模型技术的帮助下会变得越来越容易</w:t>
      </w:r>
      <w:r>
        <w:rPr>
          <w:rFonts w:hint="eastAsia"/>
          <w:b w:val="0"/>
          <w:bCs w:val="0"/>
          <w:sz w:val="24"/>
          <w:szCs w:val="24"/>
        </w:rPr>
        <w:t>。</w:t>
      </w:r>
      <w:r>
        <w:rPr>
          <w:rFonts w:hint="eastAsia"/>
          <w:b w:val="0"/>
          <w:bCs w:val="0"/>
          <w:sz w:val="24"/>
          <w:szCs w:val="24"/>
          <w:lang w:val="en-US" w:eastAsia="zh-CN"/>
        </w:rPr>
        <w:t>比如，一个完全不懂绘画的人，也可以利用智能绘画APP快速画出不同风格要求的拥有大师水平的画作；一个不懂软件编码的人，也可以利用大模型软件快速输出具体的人工智能软件，如百度灵境矩阵平台的推出就让更多的人实现了这个编程的梦想。</w:t>
      </w:r>
    </w:p>
    <w:p w14:paraId="3A81FF1B">
      <w:pPr>
        <w:spacing w:line="360" w:lineRule="auto"/>
        <w:ind w:firstLine="480" w:firstLineChars="200"/>
        <w:rPr>
          <w:rFonts w:hint="eastAsia"/>
          <w:b w:val="0"/>
          <w:bCs w:val="0"/>
          <w:sz w:val="24"/>
          <w:szCs w:val="24"/>
        </w:rPr>
      </w:pPr>
      <w:r>
        <w:rPr>
          <w:rFonts w:hint="eastAsia"/>
          <w:b w:val="0"/>
          <w:bCs w:val="0"/>
          <w:sz w:val="24"/>
          <w:szCs w:val="24"/>
        </w:rPr>
        <w:t>数字化人才是培养和发展战略性新兴产业的基础。随着新一轮科技革命的到来，诸如新能源、新材料、生物科技以及数字经济等一系列新兴产业迅速崛起，它们的发展依赖于数字化技术的有力支撑和数字化人才的智慧投入。只有拥有一支高素质的数字化人才队伍，国家和企业才能抓住新经济发展的机遇，培育出新的经济增长点，抢占未来竞争的制高点。</w:t>
      </w:r>
    </w:p>
    <w:p w14:paraId="5E4AA3E8">
      <w:pPr>
        <w:spacing w:line="360" w:lineRule="auto"/>
        <w:ind w:firstLine="480" w:firstLineChars="200"/>
        <w:rPr>
          <w:rFonts w:hint="eastAsia"/>
          <w:b w:val="0"/>
          <w:bCs w:val="0"/>
          <w:sz w:val="24"/>
          <w:szCs w:val="24"/>
        </w:rPr>
      </w:pPr>
      <w:r>
        <w:rPr>
          <w:rFonts w:hint="eastAsia"/>
          <w:b w:val="0"/>
          <w:bCs w:val="0"/>
          <w:sz w:val="24"/>
          <w:szCs w:val="24"/>
        </w:rPr>
        <w:t>数字化人才对于提升社会整体数字素养具有重要意义。在全球范围内，各国政府都在积极推动数字化转型战略，提升全民数字素养成为国家战略层面的重要任务。数字化人才作为知识传播者和创新引领者，在教育、培训、咨询等领域发挥着至关重要的作用，帮助全社会提高数字认知水平，共同面对和驾驭数字化时代的挑战。</w:t>
      </w:r>
    </w:p>
    <w:p w14:paraId="53B14CBC">
      <w:pPr>
        <w:spacing w:line="360" w:lineRule="auto"/>
        <w:ind w:firstLine="480" w:firstLineChars="200"/>
        <w:rPr>
          <w:rFonts w:hint="eastAsia" w:ascii="Segoe UI" w:hAnsi="Segoe UI" w:eastAsia="宋体" w:cs="Segoe UI"/>
          <w:b w:val="0"/>
          <w:bCs w:val="0"/>
          <w:i w:val="0"/>
          <w:iCs w:val="0"/>
          <w:caps w:val="0"/>
          <w:color w:val="05073B"/>
          <w:spacing w:val="0"/>
          <w:sz w:val="24"/>
          <w:szCs w:val="24"/>
          <w:lang w:val="en-US" w:eastAsia="zh-CN"/>
        </w:rPr>
      </w:pPr>
      <w:r>
        <w:rPr>
          <w:rFonts w:hint="eastAsia"/>
          <w:b w:val="0"/>
          <w:bCs w:val="0"/>
          <w:sz w:val="24"/>
          <w:szCs w:val="24"/>
        </w:rPr>
        <w:t>综上所述，数字化人才是适应第四次工业革命的时代要求，数字化人才在驱动科技创新、促进产业升级、培育新经济动能以及提升社会整体数字素养等方面发挥着不可替代的作用。因此，无论是从国家战略的高度，还是从企业发展的微观视角出发，都需要加大对数字化人才培养的力度，建立健全数字化人才培养体系，为迎接和把握第四次工业革命带来的机遇做好充分的人才储备与保障。</w:t>
      </w:r>
    </w:p>
    <w:p w14:paraId="65C88383">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数字化人才是响应中国成为世界强国的发展要求。</w:t>
      </w:r>
    </w:p>
    <w:p w14:paraId="45C7C3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ascii="Segoe UI" w:hAnsi="Segoe UI" w:eastAsia="宋体" w:cs="Segoe UI"/>
          <w:b w:val="0"/>
          <w:bCs w:val="0"/>
          <w:i w:val="0"/>
          <w:iCs w:val="0"/>
          <w:caps w:val="0"/>
          <w:color w:val="05073B"/>
          <w:spacing w:val="0"/>
          <w:sz w:val="24"/>
          <w:szCs w:val="24"/>
          <w:lang w:val="en-US" w:eastAsia="zh-CN"/>
        </w:rPr>
      </w:pPr>
      <w:r>
        <w:rPr>
          <w:rFonts w:hint="eastAsia" w:ascii="Segoe UI" w:hAnsi="Segoe UI" w:eastAsia="宋体" w:cs="Segoe UI"/>
          <w:b w:val="0"/>
          <w:bCs w:val="0"/>
          <w:i w:val="0"/>
          <w:iCs w:val="0"/>
          <w:caps w:val="0"/>
          <w:color w:val="05073B"/>
          <w:spacing w:val="0"/>
          <w:sz w:val="24"/>
          <w:szCs w:val="24"/>
          <w:lang w:val="en-US" w:eastAsia="zh-CN"/>
        </w:rPr>
        <w:t>我们中国政府特别重视数字经济发展及数字化人才培养。早在</w:t>
      </w:r>
      <w:r>
        <w:rPr>
          <w:rFonts w:hint="default" w:ascii="Segoe UI" w:hAnsi="Segoe UI" w:eastAsia="Segoe UI" w:cs="Segoe UI"/>
          <w:b w:val="0"/>
          <w:bCs w:val="0"/>
          <w:i w:val="0"/>
          <w:iCs w:val="0"/>
          <w:caps w:val="0"/>
          <w:color w:val="05073B"/>
          <w:spacing w:val="0"/>
          <w:sz w:val="24"/>
          <w:szCs w:val="24"/>
        </w:rPr>
        <w:t>2020年8月21日</w:t>
      </w:r>
      <w:r>
        <w:rPr>
          <w:rFonts w:hint="eastAsia" w:ascii="Segoe UI" w:hAnsi="Segoe UI" w:eastAsia="宋体" w:cs="Segoe UI"/>
          <w:b w:val="0"/>
          <w:bCs w:val="0"/>
          <w:i w:val="0"/>
          <w:iCs w:val="0"/>
          <w:caps w:val="0"/>
          <w:color w:val="05073B"/>
          <w:spacing w:val="0"/>
          <w:sz w:val="24"/>
          <w:szCs w:val="24"/>
          <w:lang w:eastAsia="zh-CN"/>
        </w:rPr>
        <w:t>，</w:t>
      </w:r>
      <w:r>
        <w:rPr>
          <w:rFonts w:hint="default" w:ascii="Segoe UI" w:hAnsi="Segoe UI" w:eastAsia="Segoe UI" w:cs="Segoe UI"/>
          <w:b w:val="0"/>
          <w:bCs w:val="0"/>
          <w:i w:val="0"/>
          <w:iCs w:val="0"/>
          <w:caps w:val="0"/>
          <w:color w:val="05073B"/>
          <w:spacing w:val="0"/>
          <w:sz w:val="24"/>
          <w:szCs w:val="24"/>
        </w:rPr>
        <w:t>国务院国资委</w:t>
      </w:r>
      <w:r>
        <w:rPr>
          <w:rFonts w:hint="eastAsia" w:ascii="Segoe UI" w:hAnsi="Segoe UI" w:eastAsia="宋体" w:cs="Segoe UI"/>
          <w:b w:val="0"/>
          <w:bCs w:val="0"/>
          <w:i w:val="0"/>
          <w:iCs w:val="0"/>
          <w:caps w:val="0"/>
          <w:color w:val="05073B"/>
          <w:spacing w:val="0"/>
          <w:sz w:val="24"/>
          <w:szCs w:val="24"/>
          <w:lang w:val="en-US" w:eastAsia="zh-CN"/>
        </w:rPr>
        <w:t>在</w:t>
      </w:r>
      <w:r>
        <w:rPr>
          <w:rFonts w:hint="default" w:ascii="Segoe UI" w:hAnsi="Segoe UI" w:eastAsia="Segoe UI" w:cs="Segoe UI"/>
          <w:b w:val="0"/>
          <w:bCs w:val="0"/>
          <w:i w:val="0"/>
          <w:iCs w:val="0"/>
          <w:caps w:val="0"/>
          <w:color w:val="05073B"/>
          <w:spacing w:val="0"/>
          <w:sz w:val="24"/>
          <w:szCs w:val="24"/>
        </w:rPr>
        <w:t>正式发布</w:t>
      </w:r>
      <w:r>
        <w:rPr>
          <w:rFonts w:hint="eastAsia" w:ascii="Segoe UI" w:hAnsi="Segoe UI" w:eastAsia="宋体" w:cs="Segoe UI"/>
          <w:b w:val="0"/>
          <w:bCs w:val="0"/>
          <w:i w:val="0"/>
          <w:iCs w:val="0"/>
          <w:caps w:val="0"/>
          <w:color w:val="05073B"/>
          <w:spacing w:val="0"/>
          <w:sz w:val="24"/>
          <w:szCs w:val="24"/>
          <w:lang w:val="en-US" w:eastAsia="zh-CN"/>
        </w:rPr>
        <w:t>的</w:t>
      </w:r>
      <w:r>
        <w:rPr>
          <w:rFonts w:hint="default" w:ascii="Segoe UI" w:hAnsi="Segoe UI" w:eastAsia="Segoe UI" w:cs="Segoe UI"/>
          <w:b w:val="0"/>
          <w:bCs w:val="0"/>
          <w:i w:val="0"/>
          <w:iCs w:val="0"/>
          <w:caps w:val="0"/>
          <w:color w:val="05073B"/>
          <w:spacing w:val="0"/>
          <w:sz w:val="24"/>
          <w:szCs w:val="24"/>
        </w:rPr>
        <w:t>《关于加快推进国有企业数字化转型工作的通知》</w:t>
      </w:r>
      <w:r>
        <w:rPr>
          <w:rFonts w:hint="eastAsia" w:ascii="Segoe UI" w:hAnsi="Segoe UI" w:eastAsia="宋体" w:cs="Segoe UI"/>
          <w:b w:val="0"/>
          <w:bCs w:val="0"/>
          <w:i w:val="0"/>
          <w:iCs w:val="0"/>
          <w:caps w:val="0"/>
          <w:color w:val="05073B"/>
          <w:spacing w:val="0"/>
          <w:sz w:val="24"/>
          <w:szCs w:val="24"/>
          <w:lang w:val="en-US" w:eastAsia="zh-CN"/>
        </w:rPr>
        <w:t>中就已经要求：发挥国有企业在新一轮科技革命和产业变革浪潮中的引领作用，进一步强化数据驱动、集成创新、合作共赢等数字化转型理念，系统组织数字化转型理论、方法和实践的集中学习。</w:t>
      </w:r>
    </w:p>
    <w:p w14:paraId="1A119C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right="0" w:firstLine="480" w:firstLineChars="200"/>
        <w:rPr>
          <w:rFonts w:hint="default" w:ascii="Segoe UI" w:hAnsi="Segoe UI" w:eastAsia="Segoe UI" w:cs="Segoe UI"/>
          <w:b w:val="0"/>
          <w:bCs w:val="0"/>
          <w:i w:val="0"/>
          <w:iCs w:val="0"/>
          <w:caps w:val="0"/>
          <w:color w:val="05073B"/>
          <w:spacing w:val="0"/>
          <w:sz w:val="24"/>
          <w:szCs w:val="24"/>
        </w:rPr>
      </w:pPr>
      <w:r>
        <w:rPr>
          <w:rFonts w:ascii="Helvetica" w:hAnsi="Helvetica" w:eastAsia="Helvetica" w:cs="Helvetica"/>
          <w:b w:val="0"/>
          <w:bCs w:val="0"/>
          <w:i w:val="0"/>
          <w:iCs w:val="0"/>
          <w:caps w:val="0"/>
          <w:color w:val="333333"/>
          <w:spacing w:val="0"/>
          <w:sz w:val="24"/>
          <w:szCs w:val="24"/>
          <w:shd w:val="clear" w:fill="FFFFFF"/>
        </w:rPr>
        <w:t>2021年3月12日</w:t>
      </w:r>
      <w:r>
        <w:rPr>
          <w:rFonts w:hint="eastAsia" w:ascii="Helvetica" w:hAnsi="Helvetica" w:eastAsia="宋体" w:cs="Helvetica"/>
          <w:b w:val="0"/>
          <w:bCs w:val="0"/>
          <w:i w:val="0"/>
          <w:iCs w:val="0"/>
          <w:caps w:val="0"/>
          <w:color w:val="333333"/>
          <w:spacing w:val="0"/>
          <w:sz w:val="24"/>
          <w:szCs w:val="24"/>
          <w:shd w:val="clear" w:fill="FFFFFF"/>
          <w:lang w:eastAsia="zh-CN"/>
        </w:rPr>
        <w:t>，</w:t>
      </w:r>
      <w:r>
        <w:rPr>
          <w:rFonts w:hint="default" w:ascii="Segoe UI" w:hAnsi="Segoe UI" w:eastAsia="Segoe UI" w:cs="Segoe UI"/>
          <w:b w:val="0"/>
          <w:bCs w:val="0"/>
          <w:i w:val="0"/>
          <w:iCs w:val="0"/>
          <w:caps w:val="0"/>
          <w:color w:val="05073B"/>
          <w:spacing w:val="0"/>
          <w:sz w:val="24"/>
          <w:szCs w:val="24"/>
        </w:rPr>
        <w:t>中国政府在</w:t>
      </w:r>
      <w:r>
        <w:rPr>
          <w:rFonts w:hint="eastAsia" w:ascii="微软雅黑" w:hAnsi="微软雅黑" w:eastAsia="微软雅黑" w:cs="微软雅黑"/>
          <w:b w:val="0"/>
          <w:bCs w:val="0"/>
          <w:i w:val="0"/>
          <w:iCs w:val="0"/>
          <w:caps w:val="0"/>
          <w:color w:val="000000"/>
          <w:spacing w:val="0"/>
          <w:sz w:val="24"/>
          <w:szCs w:val="24"/>
        </w:rPr>
        <w:t>《中华人民共和国国民经济和社会发展第十四个五年规划和2035年远景目标纲要》</w:t>
      </w:r>
      <w:r>
        <w:rPr>
          <w:rFonts w:hint="default" w:ascii="Segoe UI" w:hAnsi="Segoe UI" w:eastAsia="Segoe UI" w:cs="Segoe UI"/>
          <w:b w:val="0"/>
          <w:bCs w:val="0"/>
          <w:i w:val="0"/>
          <w:iCs w:val="0"/>
          <w:caps w:val="0"/>
          <w:color w:val="05073B"/>
          <w:spacing w:val="0"/>
          <w:sz w:val="24"/>
          <w:szCs w:val="24"/>
        </w:rPr>
        <w:t>中明确提出</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建设数字中国、数字政府、数字社会，数字产业化、产业数字化，要求</w:t>
      </w:r>
      <w:r>
        <w:rPr>
          <w:rFonts w:hint="default" w:ascii="Segoe UI" w:hAnsi="Segoe UI" w:eastAsia="Segoe UI" w:cs="Segoe UI"/>
          <w:b w:val="0"/>
          <w:bCs w:val="0"/>
          <w:i w:val="0"/>
          <w:iCs w:val="0"/>
          <w:caps w:val="0"/>
          <w:color w:val="05073B"/>
          <w:spacing w:val="0"/>
          <w:sz w:val="24"/>
          <w:szCs w:val="24"/>
        </w:rPr>
        <w:t>提升全民数字素养</w:t>
      </w:r>
      <w:r>
        <w:rPr>
          <w:rFonts w:hint="eastAsia" w:ascii="Segoe UI" w:hAnsi="Segoe UI" w:eastAsia="宋体" w:cs="Segoe UI"/>
          <w:b w:val="0"/>
          <w:bCs w:val="0"/>
          <w:i w:val="0"/>
          <w:iCs w:val="0"/>
          <w:caps w:val="0"/>
          <w:color w:val="05073B"/>
          <w:spacing w:val="0"/>
          <w:sz w:val="24"/>
          <w:szCs w:val="24"/>
          <w:lang w:val="en-US" w:eastAsia="zh-CN"/>
        </w:rPr>
        <w:t>与数字技能</w:t>
      </w:r>
      <w:r>
        <w:rPr>
          <w:rFonts w:hint="default" w:ascii="Segoe UI" w:hAnsi="Segoe UI" w:eastAsia="Segoe UI" w:cs="Segoe UI"/>
          <w:b w:val="0"/>
          <w:bCs w:val="0"/>
          <w:i w:val="0"/>
          <w:iCs w:val="0"/>
          <w:caps w:val="0"/>
          <w:color w:val="05073B"/>
          <w:spacing w:val="0"/>
          <w:sz w:val="24"/>
          <w:szCs w:val="24"/>
        </w:rPr>
        <w:t>，这不仅仅是一个目标，更是对未来的战略布局。</w:t>
      </w:r>
      <w:r>
        <w:rPr>
          <w:rFonts w:hint="eastAsia" w:ascii="Segoe UI" w:hAnsi="Segoe UI" w:eastAsia="宋体" w:cs="Segoe UI"/>
          <w:b w:val="0"/>
          <w:bCs w:val="0"/>
          <w:i w:val="0"/>
          <w:iCs w:val="0"/>
          <w:caps w:val="0"/>
          <w:color w:val="05073B"/>
          <w:spacing w:val="0"/>
          <w:sz w:val="24"/>
          <w:szCs w:val="24"/>
          <w:lang w:val="en-US" w:eastAsia="zh-CN"/>
        </w:rPr>
        <w:t>对我们每一个人来说，</w:t>
      </w:r>
      <w:r>
        <w:rPr>
          <w:rFonts w:hint="default" w:ascii="Segoe UI" w:hAnsi="Segoe UI" w:eastAsia="Segoe UI" w:cs="Segoe UI"/>
          <w:b w:val="0"/>
          <w:bCs w:val="0"/>
          <w:i w:val="0"/>
          <w:iCs w:val="0"/>
          <w:caps w:val="0"/>
          <w:color w:val="05073B"/>
          <w:spacing w:val="0"/>
          <w:sz w:val="24"/>
          <w:szCs w:val="24"/>
        </w:rPr>
        <w:t>数字素养</w:t>
      </w:r>
      <w:r>
        <w:rPr>
          <w:rFonts w:hint="eastAsia" w:ascii="Segoe UI" w:hAnsi="Segoe UI" w:eastAsia="宋体" w:cs="Segoe UI"/>
          <w:b w:val="0"/>
          <w:bCs w:val="0"/>
          <w:i w:val="0"/>
          <w:iCs w:val="0"/>
          <w:caps w:val="0"/>
          <w:color w:val="05073B"/>
          <w:spacing w:val="0"/>
          <w:sz w:val="24"/>
          <w:szCs w:val="24"/>
          <w:lang w:val="en-US" w:eastAsia="zh-CN"/>
        </w:rPr>
        <w:t>与</w:t>
      </w:r>
      <w:r>
        <w:rPr>
          <w:rFonts w:hint="default" w:ascii="Segoe UI" w:hAnsi="Segoe UI" w:eastAsia="Segoe UI" w:cs="Segoe UI"/>
          <w:b w:val="0"/>
          <w:bCs w:val="0"/>
          <w:i w:val="0"/>
          <w:iCs w:val="0"/>
          <w:caps w:val="0"/>
          <w:color w:val="05073B"/>
          <w:spacing w:val="0"/>
          <w:sz w:val="24"/>
          <w:szCs w:val="24"/>
        </w:rPr>
        <w:t>数字</w:t>
      </w:r>
      <w:r>
        <w:rPr>
          <w:rFonts w:hint="eastAsia" w:ascii="Segoe UI" w:hAnsi="Segoe UI" w:eastAsia="宋体" w:cs="Segoe UI"/>
          <w:b w:val="0"/>
          <w:bCs w:val="0"/>
          <w:i w:val="0"/>
          <w:iCs w:val="0"/>
          <w:caps w:val="0"/>
          <w:color w:val="05073B"/>
          <w:spacing w:val="0"/>
          <w:sz w:val="24"/>
          <w:szCs w:val="24"/>
          <w:lang w:val="en-US" w:eastAsia="zh-CN"/>
        </w:rPr>
        <w:t>技能</w:t>
      </w:r>
      <w:r>
        <w:rPr>
          <w:rFonts w:hint="default" w:ascii="Segoe UI" w:hAnsi="Segoe UI" w:eastAsia="Segoe UI" w:cs="Segoe UI"/>
          <w:b w:val="0"/>
          <w:bCs w:val="0"/>
          <w:i w:val="0"/>
          <w:iCs w:val="0"/>
          <w:caps w:val="0"/>
          <w:color w:val="05073B"/>
          <w:spacing w:val="0"/>
          <w:sz w:val="24"/>
          <w:szCs w:val="24"/>
        </w:rPr>
        <w:t>不再是可有可无，而是现代人必备的核心</w:t>
      </w:r>
      <w:r>
        <w:rPr>
          <w:rFonts w:hint="eastAsia" w:ascii="Segoe UI" w:hAnsi="Segoe UI" w:eastAsia="宋体" w:cs="Segoe UI"/>
          <w:b w:val="0"/>
          <w:bCs w:val="0"/>
          <w:i w:val="0"/>
          <w:iCs w:val="0"/>
          <w:caps w:val="0"/>
          <w:color w:val="05073B"/>
          <w:spacing w:val="0"/>
          <w:sz w:val="24"/>
          <w:szCs w:val="24"/>
          <w:lang w:val="en-US" w:eastAsia="zh-CN"/>
        </w:rPr>
        <w:t>竞争力，就像我们必须学会使用智能手机一样</w:t>
      </w:r>
      <w:r>
        <w:rPr>
          <w:rFonts w:hint="default" w:ascii="Segoe UI" w:hAnsi="Segoe UI" w:eastAsia="Segoe UI" w:cs="Segoe UI"/>
          <w:b w:val="0"/>
          <w:bCs w:val="0"/>
          <w:i w:val="0"/>
          <w:iCs w:val="0"/>
          <w:caps w:val="0"/>
          <w:color w:val="05073B"/>
          <w:spacing w:val="0"/>
          <w:sz w:val="24"/>
          <w:szCs w:val="24"/>
        </w:rPr>
        <w:t>。而当我们提到数字化人才时，很多人可能认为这是技术专业人士的专属</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这种理解存在较大偏差，但是实际上，</w:t>
      </w:r>
      <w:r>
        <w:rPr>
          <w:rFonts w:hint="eastAsia" w:ascii="微软雅黑" w:hAnsi="微软雅黑" w:eastAsia="微软雅黑" w:cs="微软雅黑"/>
          <w:b w:val="0"/>
          <w:bCs w:val="0"/>
          <w:i w:val="0"/>
          <w:iCs w:val="0"/>
          <w:caps w:val="0"/>
          <w:color w:val="000000"/>
          <w:spacing w:val="0"/>
          <w:sz w:val="24"/>
          <w:szCs w:val="24"/>
        </w:rPr>
        <w:t>人人都可以成为数字化人才</w:t>
      </w:r>
      <w:r>
        <w:rPr>
          <w:rFonts w:hint="eastAsia" w:ascii="微软雅黑" w:hAnsi="微软雅黑" w:eastAsia="微软雅黑" w:cs="微软雅黑"/>
          <w:b w:val="0"/>
          <w:bCs w:val="0"/>
          <w:i w:val="0"/>
          <w:iCs w:val="0"/>
          <w:caps w:val="0"/>
          <w:color w:val="000000"/>
          <w:spacing w:val="0"/>
          <w:sz w:val="24"/>
          <w:szCs w:val="24"/>
          <w:lang w:eastAsia="zh-CN"/>
        </w:rPr>
        <w:t>，</w:t>
      </w:r>
      <w:r>
        <w:rPr>
          <w:rFonts w:hint="eastAsia" w:ascii="微软雅黑" w:hAnsi="微软雅黑" w:eastAsia="微软雅黑" w:cs="微软雅黑"/>
          <w:b w:val="0"/>
          <w:bCs w:val="0"/>
          <w:i w:val="0"/>
          <w:iCs w:val="0"/>
          <w:caps w:val="0"/>
          <w:color w:val="000000"/>
          <w:spacing w:val="0"/>
          <w:sz w:val="24"/>
          <w:szCs w:val="24"/>
          <w:lang w:val="en-US" w:eastAsia="zh-CN"/>
        </w:rPr>
        <w:t>因为</w:t>
      </w:r>
      <w:r>
        <w:rPr>
          <w:rFonts w:hint="eastAsia" w:ascii="Segoe UI" w:hAnsi="Segoe UI" w:eastAsia="宋体" w:cs="Segoe UI"/>
          <w:b w:val="0"/>
          <w:bCs w:val="0"/>
          <w:i w:val="0"/>
          <w:iCs w:val="0"/>
          <w:caps w:val="0"/>
          <w:color w:val="05073B"/>
          <w:spacing w:val="0"/>
          <w:sz w:val="24"/>
          <w:szCs w:val="24"/>
          <w:lang w:val="en-US" w:eastAsia="zh-CN"/>
        </w:rPr>
        <w:t>数字化人才不仅仅是数字化技术人才，还包括数字化领导人才、数字化管理人才、数字化应用人才、数字化产品人才、数字化营销人才、数字化运营人才等等各类数字化人才，所以我们每个人都可以成为数字化人才，就像我们每个人都会使用智能手机一样。</w:t>
      </w:r>
      <w:r>
        <w:rPr>
          <w:rFonts w:hint="eastAsia" w:ascii="微软雅黑" w:hAnsi="微软雅黑" w:eastAsia="微软雅黑" w:cs="微软雅黑"/>
          <w:b w:val="0"/>
          <w:bCs w:val="0"/>
          <w:i w:val="0"/>
          <w:iCs w:val="0"/>
          <w:caps w:val="0"/>
          <w:color w:val="000000"/>
          <w:spacing w:val="0"/>
          <w:sz w:val="24"/>
          <w:szCs w:val="24"/>
        </w:rPr>
        <w:t>只要具备数字化思维</w:t>
      </w:r>
      <w:r>
        <w:rPr>
          <w:rFonts w:hint="eastAsia" w:ascii="微软雅黑" w:hAnsi="微软雅黑" w:eastAsia="微软雅黑" w:cs="微软雅黑"/>
          <w:b w:val="0"/>
          <w:bCs w:val="0"/>
          <w:i w:val="0"/>
          <w:iCs w:val="0"/>
          <w:caps w:val="0"/>
          <w:color w:val="000000"/>
          <w:spacing w:val="0"/>
          <w:sz w:val="24"/>
          <w:szCs w:val="24"/>
          <w:lang w:val="en-US" w:eastAsia="zh-CN"/>
        </w:rPr>
        <w:t>和技能</w:t>
      </w:r>
      <w:r>
        <w:rPr>
          <w:rFonts w:hint="eastAsia" w:ascii="微软雅黑" w:hAnsi="微软雅黑" w:eastAsia="微软雅黑" w:cs="微软雅黑"/>
          <w:b w:val="0"/>
          <w:bCs w:val="0"/>
          <w:i w:val="0"/>
          <w:iCs w:val="0"/>
          <w:caps w:val="0"/>
          <w:color w:val="000000"/>
          <w:spacing w:val="0"/>
          <w:sz w:val="24"/>
          <w:szCs w:val="24"/>
        </w:rPr>
        <w:t>，能在科技研发、业务创新、经营管理</w:t>
      </w:r>
      <w:r>
        <w:rPr>
          <w:rFonts w:hint="eastAsia" w:ascii="微软雅黑" w:hAnsi="微软雅黑" w:eastAsia="微软雅黑" w:cs="微软雅黑"/>
          <w:b w:val="0"/>
          <w:bCs w:val="0"/>
          <w:i w:val="0"/>
          <w:iCs w:val="0"/>
          <w:caps w:val="0"/>
          <w:color w:val="000000"/>
          <w:spacing w:val="0"/>
          <w:sz w:val="24"/>
          <w:szCs w:val="24"/>
          <w:lang w:eastAsia="zh-CN"/>
        </w:rPr>
        <w:t>、</w:t>
      </w:r>
      <w:r>
        <w:rPr>
          <w:rFonts w:hint="eastAsia" w:ascii="微软雅黑" w:hAnsi="微软雅黑" w:eastAsia="微软雅黑" w:cs="微软雅黑"/>
          <w:b w:val="0"/>
          <w:bCs w:val="0"/>
          <w:i w:val="0"/>
          <w:iCs w:val="0"/>
          <w:caps w:val="0"/>
          <w:color w:val="000000"/>
          <w:spacing w:val="0"/>
          <w:sz w:val="24"/>
          <w:szCs w:val="24"/>
          <w:lang w:val="en-US" w:eastAsia="zh-CN"/>
        </w:rPr>
        <w:t>日常生活等</w:t>
      </w:r>
      <w:r>
        <w:rPr>
          <w:rFonts w:hint="eastAsia" w:ascii="微软雅黑" w:hAnsi="微软雅黑" w:eastAsia="微软雅黑" w:cs="微软雅黑"/>
          <w:b w:val="0"/>
          <w:bCs w:val="0"/>
          <w:i w:val="0"/>
          <w:iCs w:val="0"/>
          <w:caps w:val="0"/>
          <w:color w:val="000000"/>
          <w:spacing w:val="0"/>
          <w:sz w:val="24"/>
          <w:szCs w:val="24"/>
        </w:rPr>
        <w:t>方面</w:t>
      </w:r>
      <w:r>
        <w:rPr>
          <w:rFonts w:hint="eastAsia" w:ascii="微软雅黑" w:hAnsi="微软雅黑" w:eastAsia="微软雅黑" w:cs="微软雅黑"/>
          <w:b w:val="0"/>
          <w:bCs w:val="0"/>
          <w:i w:val="0"/>
          <w:iCs w:val="0"/>
          <w:caps w:val="0"/>
          <w:color w:val="000000"/>
          <w:spacing w:val="0"/>
          <w:sz w:val="24"/>
          <w:szCs w:val="24"/>
          <w:lang w:val="en-US" w:eastAsia="zh-CN"/>
        </w:rPr>
        <w:t>利用数字化工具解决日常工作、生活中的问题</w:t>
      </w:r>
      <w:r>
        <w:rPr>
          <w:rFonts w:hint="eastAsia" w:ascii="微软雅黑" w:hAnsi="微软雅黑" w:eastAsia="微软雅黑" w:cs="微软雅黑"/>
          <w:b w:val="0"/>
          <w:bCs w:val="0"/>
          <w:i w:val="0"/>
          <w:iCs w:val="0"/>
          <w:caps w:val="0"/>
          <w:color w:val="000000"/>
          <w:spacing w:val="0"/>
          <w:sz w:val="24"/>
          <w:szCs w:val="24"/>
        </w:rPr>
        <w:t>，能够</w:t>
      </w:r>
      <w:r>
        <w:rPr>
          <w:rFonts w:hint="eastAsia" w:ascii="微软雅黑" w:hAnsi="微软雅黑" w:eastAsia="微软雅黑" w:cs="微软雅黑"/>
          <w:b w:val="0"/>
          <w:bCs w:val="0"/>
          <w:i w:val="0"/>
          <w:iCs w:val="0"/>
          <w:caps w:val="0"/>
          <w:color w:val="000000"/>
          <w:spacing w:val="0"/>
          <w:sz w:val="24"/>
          <w:szCs w:val="24"/>
          <w:lang w:val="en-US" w:eastAsia="zh-CN"/>
        </w:rPr>
        <w:t>实现持续提升自己的数字化水平，能够</w:t>
      </w:r>
      <w:r>
        <w:rPr>
          <w:rFonts w:hint="eastAsia" w:ascii="微软雅黑" w:hAnsi="微软雅黑" w:eastAsia="微软雅黑" w:cs="微软雅黑"/>
          <w:b w:val="0"/>
          <w:bCs w:val="0"/>
          <w:i w:val="0"/>
          <w:iCs w:val="0"/>
          <w:caps w:val="0"/>
          <w:color w:val="000000"/>
          <w:spacing w:val="0"/>
          <w:sz w:val="24"/>
          <w:szCs w:val="24"/>
        </w:rPr>
        <w:t>推动本机构的数字化转型，这样的人才就是数字化人才。</w:t>
      </w:r>
      <w:r>
        <w:rPr>
          <w:rFonts w:hint="default" w:ascii="Segoe UI" w:hAnsi="Segoe UI" w:eastAsia="Segoe UI" w:cs="Segoe UI"/>
          <w:b w:val="0"/>
          <w:bCs w:val="0"/>
          <w:i w:val="0"/>
          <w:iCs w:val="0"/>
          <w:caps w:val="0"/>
          <w:color w:val="05073B"/>
          <w:spacing w:val="0"/>
          <w:sz w:val="24"/>
          <w:szCs w:val="24"/>
        </w:rPr>
        <w:t>数字化转型的影响是全方位的，它深入到我们生活</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工作</w:t>
      </w:r>
      <w:r>
        <w:rPr>
          <w:rFonts w:hint="default" w:ascii="Segoe UI" w:hAnsi="Segoe UI" w:eastAsia="Segoe UI" w:cs="Segoe UI"/>
          <w:b w:val="0"/>
          <w:bCs w:val="0"/>
          <w:i w:val="0"/>
          <w:iCs w:val="0"/>
          <w:caps w:val="0"/>
          <w:color w:val="05073B"/>
          <w:spacing w:val="0"/>
          <w:sz w:val="24"/>
          <w:szCs w:val="24"/>
        </w:rPr>
        <w:t>的每一个角落，涉及到每一个人。无论您从事哪个行业，无论您的职位是什么，</w:t>
      </w:r>
      <w:r>
        <w:rPr>
          <w:rFonts w:hint="eastAsia" w:ascii="Segoe UI" w:hAnsi="Segoe UI" w:eastAsia="宋体" w:cs="Segoe UI"/>
          <w:b w:val="0"/>
          <w:bCs w:val="0"/>
          <w:i w:val="0"/>
          <w:iCs w:val="0"/>
          <w:caps w:val="0"/>
          <w:color w:val="05073B"/>
          <w:spacing w:val="0"/>
          <w:sz w:val="24"/>
          <w:szCs w:val="24"/>
          <w:lang w:val="en-US" w:eastAsia="zh-CN"/>
        </w:rPr>
        <w:t>无论您在哪里生活，</w:t>
      </w:r>
      <w:r>
        <w:rPr>
          <w:rFonts w:hint="default" w:ascii="Segoe UI" w:hAnsi="Segoe UI" w:eastAsia="Segoe UI" w:cs="Segoe UI"/>
          <w:b w:val="0"/>
          <w:bCs w:val="0"/>
          <w:i w:val="0"/>
          <w:iCs w:val="0"/>
          <w:caps w:val="0"/>
          <w:color w:val="05073B"/>
          <w:spacing w:val="0"/>
          <w:sz w:val="24"/>
          <w:szCs w:val="24"/>
        </w:rPr>
        <w:t>都离不开数字化技术的支持与助力。</w:t>
      </w:r>
    </w:p>
    <w:p w14:paraId="38C18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80" w:firstLineChars="200"/>
        <w:jc w:val="both"/>
        <w:rPr>
          <w:rFonts w:hint="eastAsia" w:ascii="微软雅黑" w:hAnsi="微软雅黑" w:eastAsia="微软雅黑" w:cs="微软雅黑"/>
          <w:b w:val="0"/>
          <w:bCs w:val="0"/>
          <w:i w:val="0"/>
          <w:iCs w:val="0"/>
          <w:caps w:val="0"/>
          <w:color w:val="000000"/>
          <w:spacing w:val="0"/>
          <w:sz w:val="24"/>
          <w:szCs w:val="24"/>
        </w:rPr>
      </w:pPr>
      <w:r>
        <w:rPr>
          <w:rFonts w:hint="eastAsia" w:ascii="Helvetica" w:hAnsi="Helvetica" w:eastAsia="宋体" w:cs="Helvetica"/>
          <w:b w:val="0"/>
          <w:bCs w:val="0"/>
          <w:i w:val="0"/>
          <w:iCs w:val="0"/>
          <w:caps w:val="0"/>
          <w:color w:val="333333"/>
          <w:spacing w:val="0"/>
          <w:sz w:val="24"/>
          <w:szCs w:val="24"/>
          <w:shd w:val="clear" w:fill="FFFFFF"/>
          <w:lang w:val="en-US" w:eastAsia="zh-CN"/>
        </w:rPr>
        <w:t>为了应对全球竞争，为了满足我国未来发展需要，</w:t>
      </w:r>
      <w:r>
        <w:rPr>
          <w:rFonts w:hint="eastAsia" w:ascii="微软雅黑" w:hAnsi="微软雅黑" w:eastAsia="微软雅黑" w:cs="微软雅黑"/>
          <w:b w:val="0"/>
          <w:bCs w:val="0"/>
          <w:i w:val="0"/>
          <w:iCs w:val="0"/>
          <w:caps w:val="0"/>
          <w:color w:val="000000"/>
          <w:spacing w:val="0"/>
          <w:sz w:val="24"/>
          <w:szCs w:val="24"/>
          <w:lang w:val="en-US" w:eastAsia="zh-CN"/>
        </w:rPr>
        <w:t>2021年11月，</w:t>
      </w:r>
      <w:r>
        <w:rPr>
          <w:rFonts w:ascii="微软雅黑" w:hAnsi="微软雅黑" w:eastAsia="微软雅黑" w:cs="微软雅黑"/>
          <w:b w:val="0"/>
          <w:bCs w:val="0"/>
          <w:i w:val="0"/>
          <w:iCs w:val="0"/>
          <w:caps w:val="0"/>
          <w:color w:val="FF0000"/>
          <w:spacing w:val="0"/>
          <w:sz w:val="24"/>
          <w:szCs w:val="24"/>
        </w:rPr>
        <w:t>中央网络安全和信息化委员会印发《提升全民数字素养与技能行动纲要》，对提升全民数字素养与技能作出安排部署。</w:t>
      </w:r>
      <w:r>
        <w:rPr>
          <w:rFonts w:hint="eastAsia" w:ascii="微软雅黑" w:hAnsi="微软雅黑" w:eastAsia="微软雅黑" w:cs="微软雅黑"/>
          <w:b w:val="0"/>
          <w:bCs w:val="0"/>
          <w:i w:val="0"/>
          <w:iCs w:val="0"/>
          <w:caps w:val="0"/>
          <w:color w:val="FF0000"/>
          <w:spacing w:val="0"/>
          <w:sz w:val="24"/>
          <w:szCs w:val="24"/>
          <w:lang w:val="en-US" w:eastAsia="zh-CN"/>
        </w:rPr>
        <w:t>指出：</w:t>
      </w:r>
      <w:r>
        <w:rPr>
          <w:rFonts w:hint="eastAsia" w:ascii="微软雅黑" w:hAnsi="微软雅黑" w:eastAsia="微软雅黑" w:cs="微软雅黑"/>
          <w:b w:val="0"/>
          <w:bCs w:val="0"/>
          <w:i w:val="0"/>
          <w:iCs w:val="0"/>
          <w:caps w:val="0"/>
          <w:color w:val="000000"/>
          <w:spacing w:val="0"/>
          <w:sz w:val="24"/>
          <w:szCs w:val="24"/>
        </w:rPr>
        <w:t>全民数字素养与技能日益成为国际竞争力和软实力的关键指标。全球主要国家和地区把提升国民数字素养与技能作为谋求竞争新优势的战略方向，纷纷出台战略规划，开展面向国民的数字技能培训，提升人力资本水平。</w:t>
      </w:r>
      <w:r>
        <w:rPr>
          <w:rFonts w:hint="eastAsia" w:ascii="微软雅黑" w:hAnsi="微软雅黑" w:eastAsia="微软雅黑" w:cs="微软雅黑"/>
          <w:b w:val="0"/>
          <w:bCs w:val="0"/>
          <w:i w:val="0"/>
          <w:iCs w:val="0"/>
          <w:caps w:val="0"/>
          <w:color w:val="FF0000"/>
          <w:spacing w:val="0"/>
          <w:sz w:val="24"/>
          <w:szCs w:val="24"/>
          <w:lang w:val="en-US" w:eastAsia="zh-CN"/>
        </w:rPr>
        <w:t>要求：</w:t>
      </w:r>
      <w:r>
        <w:rPr>
          <w:rFonts w:hint="eastAsia" w:ascii="微软雅黑" w:hAnsi="微软雅黑" w:eastAsia="微软雅黑" w:cs="微软雅黑"/>
          <w:b w:val="0"/>
          <w:bCs w:val="0"/>
          <w:i w:val="0"/>
          <w:iCs w:val="0"/>
          <w:caps w:val="0"/>
          <w:color w:val="000000"/>
          <w:spacing w:val="0"/>
          <w:sz w:val="24"/>
          <w:szCs w:val="24"/>
        </w:rPr>
        <w:t>立足新时代世情国情民情，要把提升全民数字素养与技能作为建设网络强国、数字中国的一项基础性、战略性、先导性工作，切实加强顶层设计、统筹协调和系统推进，注重建设普惠共享、公平可及的数字基础设施体系，注重构建知识更新、创新驱动的数字素养与技能培育体系，着力构建覆盖全民、城乡融合、公平一致、可持续、有韧性的数字素养与技能发展培育体系，着力拓展全民数字生活、数字学习、数字工作、数字创新四大场景，激发全民建设网络强国和数字中国的积极性、主动性、创造性，注重培养具有数字意识、计算思维、终身学习能力和社会责任感的数字公民，提升全民数字化适应力、胜任力、创造力，增强人力资本积累，拓展人口质量红利，厚植创新发展新优势，为全面建设社会主义现代化国家提供强大的数字动力支撑和坚实的人力资源基础。</w:t>
      </w:r>
    </w:p>
    <w:p w14:paraId="72699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80" w:firstLineChars="200"/>
        <w:jc w:val="both"/>
        <w:rPr>
          <w:rFonts w:hint="eastAsia" w:ascii="微软雅黑" w:hAnsi="微软雅黑" w:eastAsia="微软雅黑" w:cs="微软雅黑"/>
          <w:b w:val="0"/>
          <w:bCs w:val="0"/>
          <w:i w:val="0"/>
          <w:iCs w:val="0"/>
          <w:caps w:val="0"/>
          <w:color w:val="000000"/>
          <w:spacing w:val="0"/>
          <w:sz w:val="24"/>
          <w:szCs w:val="24"/>
          <w:lang w:eastAsia="zh-CN"/>
        </w:rPr>
      </w:pPr>
      <w:r>
        <w:rPr>
          <w:rFonts w:hint="eastAsia" w:ascii="微软雅黑" w:hAnsi="微软雅黑" w:eastAsia="微软雅黑" w:cs="微软雅黑"/>
          <w:b w:val="0"/>
          <w:bCs w:val="0"/>
          <w:i w:val="0"/>
          <w:iCs w:val="0"/>
          <w:caps w:val="0"/>
          <w:color w:val="000000"/>
          <w:spacing w:val="0"/>
          <w:sz w:val="24"/>
          <w:szCs w:val="24"/>
          <w:lang w:val="en-US" w:eastAsia="zh-CN"/>
        </w:rPr>
        <w:t>我国很多部委也高度重视数字化人才培养，纷纷制定了相关政策，提出了相关要求。例如，2022年1月中国人民银行</w:t>
      </w:r>
      <w:r>
        <w:rPr>
          <w:rFonts w:hint="eastAsia" w:ascii="微软雅黑" w:hAnsi="微软雅黑" w:eastAsia="微软雅黑" w:cs="微软雅黑"/>
          <w:b w:val="0"/>
          <w:bCs w:val="0"/>
          <w:i w:val="0"/>
          <w:iCs w:val="0"/>
          <w:caps w:val="0"/>
          <w:color w:val="000000"/>
          <w:spacing w:val="0"/>
          <w:sz w:val="24"/>
          <w:szCs w:val="24"/>
        </w:rPr>
        <w:t>《金融科技发展规划（2022—2025年）》提出，“做好金融科技人才培养”；</w:t>
      </w:r>
      <w:r>
        <w:rPr>
          <w:rFonts w:hint="eastAsia" w:ascii="微软雅黑" w:hAnsi="微软雅黑" w:eastAsia="微软雅黑" w:cs="微软雅黑"/>
          <w:b w:val="0"/>
          <w:bCs w:val="0"/>
          <w:i w:val="0"/>
          <w:iCs w:val="0"/>
          <w:caps w:val="0"/>
          <w:color w:val="000000"/>
          <w:spacing w:val="0"/>
          <w:sz w:val="24"/>
          <w:szCs w:val="24"/>
          <w:lang w:val="en-US" w:eastAsia="zh-CN"/>
        </w:rPr>
        <w:t>2022年1月</w:t>
      </w:r>
      <w:r>
        <w:rPr>
          <w:rFonts w:hint="eastAsia" w:ascii="微软雅黑" w:hAnsi="微软雅黑" w:eastAsia="微软雅黑" w:cs="微软雅黑"/>
          <w:b w:val="0"/>
          <w:bCs w:val="0"/>
          <w:i w:val="0"/>
          <w:iCs w:val="0"/>
          <w:caps w:val="0"/>
          <w:color w:val="000000"/>
          <w:spacing w:val="0"/>
          <w:sz w:val="24"/>
          <w:szCs w:val="24"/>
        </w:rPr>
        <w:t>银保监会《关于银行业保险业数字化转型的指导意见》提出，“大力引进和培养数字化人才”。2022年11月3日，工业和信息化部办公厅印发</w:t>
      </w:r>
      <w:r>
        <w:rPr>
          <w:rFonts w:hint="eastAsia" w:ascii="微软雅黑" w:hAnsi="微软雅黑" w:eastAsia="微软雅黑" w:cs="微软雅黑"/>
          <w:b w:val="0"/>
          <w:bCs w:val="0"/>
          <w:i w:val="0"/>
          <w:iCs w:val="0"/>
          <w:caps w:val="0"/>
          <w:color w:val="000000"/>
          <w:spacing w:val="0"/>
          <w:sz w:val="24"/>
          <w:szCs w:val="24"/>
          <w:lang w:eastAsia="zh-CN"/>
        </w:rPr>
        <w:t>《</w:t>
      </w:r>
      <w:r>
        <w:rPr>
          <w:rFonts w:hint="eastAsia" w:ascii="微软雅黑" w:hAnsi="微软雅黑" w:eastAsia="微软雅黑" w:cs="微软雅黑"/>
          <w:b w:val="0"/>
          <w:bCs w:val="0"/>
          <w:i w:val="0"/>
          <w:iCs w:val="0"/>
          <w:caps w:val="0"/>
          <w:color w:val="000000"/>
          <w:spacing w:val="0"/>
          <w:sz w:val="24"/>
          <w:szCs w:val="24"/>
        </w:rPr>
        <w:t>中小企业数字化转型指南的通知</w:t>
      </w:r>
      <w:r>
        <w:rPr>
          <w:rFonts w:hint="eastAsia" w:ascii="微软雅黑" w:hAnsi="微软雅黑" w:eastAsia="微软雅黑" w:cs="微软雅黑"/>
          <w:b w:val="0"/>
          <w:bCs w:val="0"/>
          <w:i w:val="0"/>
          <w:iCs w:val="0"/>
          <w:caps w:val="0"/>
          <w:color w:val="000000"/>
          <w:spacing w:val="0"/>
          <w:sz w:val="24"/>
          <w:szCs w:val="24"/>
          <w:lang w:eastAsia="zh-CN"/>
        </w:rPr>
        <w:t>》</w:t>
      </w:r>
      <w:r>
        <w:rPr>
          <w:rFonts w:hint="eastAsia" w:ascii="微软雅黑" w:hAnsi="微软雅黑" w:eastAsia="微软雅黑" w:cs="微软雅黑"/>
          <w:b w:val="0"/>
          <w:bCs w:val="0"/>
          <w:i w:val="0"/>
          <w:iCs w:val="0"/>
          <w:caps w:val="0"/>
          <w:color w:val="000000"/>
          <w:spacing w:val="0"/>
          <w:sz w:val="24"/>
          <w:szCs w:val="24"/>
          <w:lang w:val="en-US" w:eastAsia="zh-CN"/>
        </w:rPr>
        <w:t>中提出：</w:t>
      </w:r>
      <w:r>
        <w:rPr>
          <w:rFonts w:hint="eastAsia" w:ascii="微软雅黑" w:hAnsi="微软雅黑" w:eastAsia="微软雅黑" w:cs="微软雅黑"/>
          <w:b w:val="0"/>
          <w:bCs w:val="0"/>
          <w:i w:val="0"/>
          <w:iCs w:val="0"/>
          <w:caps w:val="0"/>
          <w:color w:val="000000"/>
          <w:spacing w:val="0"/>
          <w:sz w:val="24"/>
          <w:szCs w:val="24"/>
        </w:rPr>
        <w:t>中小企业数字化转型需构建与转型适配的组织架构和管理制度，加强数字化人才培训</w:t>
      </w:r>
      <w:r>
        <w:rPr>
          <w:rFonts w:hint="eastAsia" w:ascii="微软雅黑" w:hAnsi="微软雅黑" w:eastAsia="微软雅黑" w:cs="微软雅黑"/>
          <w:b w:val="0"/>
          <w:bCs w:val="0"/>
          <w:i w:val="0"/>
          <w:iCs w:val="0"/>
          <w:caps w:val="0"/>
          <w:color w:val="000000"/>
          <w:spacing w:val="0"/>
          <w:sz w:val="24"/>
          <w:szCs w:val="24"/>
          <w:lang w:eastAsia="zh-CN"/>
        </w:rPr>
        <w:t>。</w:t>
      </w:r>
    </w:p>
    <w:p w14:paraId="5F9CB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80" w:firstLineChars="200"/>
        <w:jc w:val="both"/>
        <w:rPr>
          <w:rFonts w:hint="eastAsia" w:ascii="微软雅黑" w:hAnsi="微软雅黑" w:eastAsia="微软雅黑" w:cs="微软雅黑"/>
          <w:b w:val="0"/>
          <w:bCs w:val="0"/>
          <w:i w:val="0"/>
          <w:iCs w:val="0"/>
          <w:caps w:val="0"/>
          <w:color w:val="000000"/>
          <w:spacing w:val="0"/>
          <w:sz w:val="24"/>
          <w:szCs w:val="24"/>
          <w:lang w:val="en-US" w:eastAsia="zh-CN"/>
        </w:rPr>
      </w:pPr>
      <w:r>
        <w:rPr>
          <w:rFonts w:hint="eastAsia" w:ascii="微软雅黑" w:hAnsi="微软雅黑" w:eastAsia="微软雅黑" w:cs="微软雅黑"/>
          <w:b w:val="0"/>
          <w:bCs w:val="0"/>
          <w:i w:val="0"/>
          <w:iCs w:val="0"/>
          <w:caps w:val="0"/>
          <w:color w:val="000000"/>
          <w:spacing w:val="0"/>
          <w:sz w:val="24"/>
          <w:szCs w:val="24"/>
          <w:lang w:val="en-US" w:eastAsia="zh-CN"/>
        </w:rPr>
        <w:t>通过中国政府这些规划、政策、文件的学习，我们即使作为一个普通老百姓，也可以感受到国家对数字化人才的渴望以及对数字化人才的重视程度，也可以感受到数字化人才对我们国家、政府、企业及个人的重要性和战略价值。如果你是一个职场精英，相信你就能够抓住其中的数字化人才培养机遇，能够快速学习、利用数字化技术，能够努力让自己首先成为一个数字化人才，甚至抓住这个机遇让自己成为数字化人才新精英，成为在数字化领域创新创业的领导干部或者企业家。</w:t>
      </w:r>
    </w:p>
    <w:p w14:paraId="4F3390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360" w:lineRule="auto"/>
        <w:ind w:left="0" w:right="0" w:firstLine="480" w:firstLineChars="200"/>
        <w:jc w:val="both"/>
        <w:rPr>
          <w:rFonts w:hint="eastAsia" w:ascii="Segoe UI" w:hAnsi="Segoe UI" w:eastAsia="Segoe UI" w:cs="Segoe UI"/>
          <w:b w:val="0"/>
          <w:bCs w:val="0"/>
          <w:i w:val="0"/>
          <w:iCs w:val="0"/>
          <w:caps w:val="0"/>
          <w:color w:val="05073B"/>
          <w:spacing w:val="0"/>
          <w:kern w:val="2"/>
          <w:sz w:val="24"/>
          <w:szCs w:val="24"/>
          <w:lang w:val="en-US" w:eastAsia="zh-CN" w:bidi="ar-SA"/>
        </w:rPr>
      </w:pPr>
      <w:r>
        <w:rPr>
          <w:rFonts w:hint="eastAsia" w:ascii="Segoe UI" w:hAnsi="Segoe UI" w:eastAsia="Segoe UI" w:cs="Segoe UI"/>
          <w:b w:val="0"/>
          <w:bCs w:val="0"/>
          <w:i w:val="0"/>
          <w:iCs w:val="0"/>
          <w:caps w:val="0"/>
          <w:color w:val="05073B"/>
          <w:spacing w:val="0"/>
          <w:kern w:val="2"/>
          <w:sz w:val="24"/>
          <w:szCs w:val="24"/>
          <w:lang w:val="en-US" w:eastAsia="zh-CN" w:bidi="ar-SA"/>
        </w:rPr>
        <w:t>对我们每一个人来说，在原来的基础上，进一步努力成为数字化人才，就是“</w:t>
      </w:r>
      <w:r>
        <w:rPr>
          <w:rFonts w:hint="default" w:ascii="Segoe UI" w:hAnsi="Segoe UI" w:eastAsia="Segoe UI" w:cs="Segoe UI"/>
          <w:b w:val="0"/>
          <w:bCs w:val="0"/>
          <w:i w:val="0"/>
          <w:iCs w:val="0"/>
          <w:caps w:val="0"/>
          <w:color w:val="05073B"/>
          <w:spacing w:val="0"/>
          <w:kern w:val="2"/>
          <w:sz w:val="24"/>
          <w:szCs w:val="24"/>
          <w:lang w:val="en-US" w:eastAsia="zh-CN" w:bidi="ar-SA"/>
        </w:rPr>
        <w:t>稳中求进、以进促稳、先立后破</w:t>
      </w:r>
      <w:r>
        <w:rPr>
          <w:rFonts w:hint="eastAsia" w:ascii="Segoe UI" w:hAnsi="Segoe UI" w:eastAsia="Segoe UI" w:cs="Segoe UI"/>
          <w:b w:val="0"/>
          <w:bCs w:val="0"/>
          <w:i w:val="0"/>
          <w:iCs w:val="0"/>
          <w:caps w:val="0"/>
          <w:color w:val="05073B"/>
          <w:spacing w:val="0"/>
          <w:kern w:val="2"/>
          <w:sz w:val="24"/>
          <w:szCs w:val="24"/>
          <w:lang w:val="en-US" w:eastAsia="zh-CN" w:bidi="ar-SA"/>
        </w:rPr>
        <w:t>”， 就是解放双手、创造价值、改变人生，就是为家庭、为组织、为国家做出自己应有的贡献，就是更好地实现自己的人生价值、为自己的人生添上一抹亮丽的风景。</w:t>
      </w:r>
    </w:p>
    <w:p w14:paraId="08BF3A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kern w:val="2"/>
          <w:sz w:val="24"/>
          <w:szCs w:val="24"/>
          <w:lang w:val="en-US" w:eastAsia="zh-CN" w:bidi="ar-SA"/>
        </w:rPr>
      </w:pPr>
      <w:r>
        <w:rPr>
          <w:rFonts w:hint="eastAsia" w:ascii="Segoe UI" w:hAnsi="Segoe UI" w:eastAsia="Segoe UI" w:cs="Segoe UI"/>
          <w:b w:val="0"/>
          <w:bCs w:val="0"/>
          <w:i w:val="0"/>
          <w:iCs w:val="0"/>
          <w:caps w:val="0"/>
          <w:color w:val="05073B"/>
          <w:spacing w:val="0"/>
          <w:kern w:val="2"/>
          <w:sz w:val="24"/>
          <w:szCs w:val="24"/>
          <w:lang w:val="en-US" w:eastAsia="zh-CN" w:bidi="ar-SA"/>
        </w:rPr>
        <w:t>从国家层面来说，拥有更多的数字化人才，能够</w:t>
      </w:r>
      <w:r>
        <w:rPr>
          <w:rFonts w:hint="default" w:ascii="Segoe UI" w:hAnsi="Segoe UI" w:eastAsia="Segoe UI" w:cs="Segoe UI"/>
          <w:b w:val="0"/>
          <w:bCs w:val="0"/>
          <w:i w:val="0"/>
          <w:iCs w:val="0"/>
          <w:caps w:val="0"/>
          <w:color w:val="05073B"/>
          <w:spacing w:val="0"/>
          <w:kern w:val="2"/>
          <w:sz w:val="24"/>
          <w:szCs w:val="24"/>
          <w:lang w:val="en-US" w:eastAsia="zh-CN" w:bidi="ar-SA"/>
        </w:rPr>
        <w:t>让老百姓过上更好的日子</w:t>
      </w:r>
      <w:r>
        <w:rPr>
          <w:rFonts w:hint="eastAsia" w:ascii="Segoe UI" w:hAnsi="Segoe UI" w:eastAsia="Segoe UI" w:cs="Segoe UI"/>
          <w:b w:val="0"/>
          <w:bCs w:val="0"/>
          <w:i w:val="0"/>
          <w:iCs w:val="0"/>
          <w:caps w:val="0"/>
          <w:color w:val="05073B"/>
          <w:spacing w:val="0"/>
          <w:kern w:val="2"/>
          <w:sz w:val="24"/>
          <w:szCs w:val="24"/>
          <w:lang w:val="en-US" w:eastAsia="zh-CN" w:bidi="ar-SA"/>
        </w:rPr>
        <w:t>，能够让</w:t>
      </w:r>
      <w:r>
        <w:rPr>
          <w:rFonts w:hint="default" w:ascii="Segoe UI" w:hAnsi="Segoe UI" w:eastAsia="Segoe UI" w:cs="Segoe UI"/>
          <w:b w:val="0"/>
          <w:bCs w:val="0"/>
          <w:i w:val="0"/>
          <w:iCs w:val="0"/>
          <w:caps w:val="0"/>
          <w:color w:val="05073B"/>
          <w:spacing w:val="0"/>
          <w:kern w:val="2"/>
          <w:sz w:val="24"/>
          <w:szCs w:val="24"/>
          <w:lang w:val="en-US" w:eastAsia="zh-CN" w:bidi="ar-SA"/>
        </w:rPr>
        <w:t>孩子的抚养教育</w:t>
      </w:r>
      <w:r>
        <w:rPr>
          <w:rFonts w:hint="eastAsia" w:ascii="Segoe UI" w:hAnsi="Segoe UI" w:eastAsia="Segoe UI" w:cs="Segoe UI"/>
          <w:b w:val="0"/>
          <w:bCs w:val="0"/>
          <w:i w:val="0"/>
          <w:iCs w:val="0"/>
          <w:caps w:val="0"/>
          <w:color w:val="05073B"/>
          <w:spacing w:val="0"/>
          <w:kern w:val="2"/>
          <w:sz w:val="24"/>
          <w:szCs w:val="24"/>
          <w:lang w:val="en-US" w:eastAsia="zh-CN" w:bidi="ar-SA"/>
        </w:rPr>
        <w:t>、</w:t>
      </w:r>
      <w:r>
        <w:rPr>
          <w:rFonts w:hint="default" w:ascii="Segoe UI" w:hAnsi="Segoe UI" w:eastAsia="Segoe UI" w:cs="Segoe UI"/>
          <w:b w:val="0"/>
          <w:bCs w:val="0"/>
          <w:i w:val="0"/>
          <w:iCs w:val="0"/>
          <w:caps w:val="0"/>
          <w:color w:val="05073B"/>
          <w:spacing w:val="0"/>
          <w:kern w:val="2"/>
          <w:sz w:val="24"/>
          <w:szCs w:val="24"/>
          <w:lang w:val="en-US" w:eastAsia="zh-CN" w:bidi="ar-SA"/>
        </w:rPr>
        <w:t>年轻人的就业成才</w:t>
      </w:r>
      <w:r>
        <w:rPr>
          <w:rFonts w:hint="eastAsia" w:ascii="Segoe UI" w:hAnsi="Segoe UI" w:eastAsia="Segoe UI" w:cs="Segoe UI"/>
          <w:b w:val="0"/>
          <w:bCs w:val="0"/>
          <w:i w:val="0"/>
          <w:iCs w:val="0"/>
          <w:caps w:val="0"/>
          <w:color w:val="05073B"/>
          <w:spacing w:val="0"/>
          <w:kern w:val="2"/>
          <w:sz w:val="24"/>
          <w:szCs w:val="24"/>
          <w:lang w:val="en-US" w:eastAsia="zh-CN" w:bidi="ar-SA"/>
        </w:rPr>
        <w:t>、</w:t>
      </w:r>
      <w:r>
        <w:rPr>
          <w:rFonts w:hint="default" w:ascii="Segoe UI" w:hAnsi="Segoe UI" w:eastAsia="Segoe UI" w:cs="Segoe UI"/>
          <w:b w:val="0"/>
          <w:bCs w:val="0"/>
          <w:i w:val="0"/>
          <w:iCs w:val="0"/>
          <w:caps w:val="0"/>
          <w:color w:val="05073B"/>
          <w:spacing w:val="0"/>
          <w:kern w:val="2"/>
          <w:sz w:val="24"/>
          <w:szCs w:val="24"/>
          <w:lang w:val="en-US" w:eastAsia="zh-CN" w:bidi="ar-SA"/>
        </w:rPr>
        <w:t>老年人的就医养老</w:t>
      </w:r>
      <w:r>
        <w:rPr>
          <w:rFonts w:hint="eastAsia" w:ascii="Segoe UI" w:hAnsi="Segoe UI" w:eastAsia="Segoe UI" w:cs="Segoe UI"/>
          <w:b w:val="0"/>
          <w:bCs w:val="0"/>
          <w:i w:val="0"/>
          <w:iCs w:val="0"/>
          <w:caps w:val="0"/>
          <w:color w:val="05073B"/>
          <w:spacing w:val="0"/>
          <w:kern w:val="2"/>
          <w:sz w:val="24"/>
          <w:szCs w:val="24"/>
          <w:lang w:val="en-US" w:eastAsia="zh-CN" w:bidi="ar-SA"/>
        </w:rPr>
        <w:t>等众多的事情办得更好！比如很多地方政府建立了类似粤省事政务服务类的APP，以让老百姓“少跑腿、快办事”；拥有更多的数字化人才，能够让我们的生活不再那么</w:t>
      </w:r>
      <w:r>
        <w:rPr>
          <w:rFonts w:hint="default" w:ascii="Segoe UI" w:hAnsi="Segoe UI" w:eastAsia="Segoe UI" w:cs="Segoe UI"/>
          <w:b w:val="0"/>
          <w:bCs w:val="0"/>
          <w:i w:val="0"/>
          <w:iCs w:val="0"/>
          <w:caps w:val="0"/>
          <w:color w:val="05073B"/>
          <w:spacing w:val="0"/>
          <w:kern w:val="2"/>
          <w:sz w:val="24"/>
          <w:szCs w:val="24"/>
          <w:lang w:val="en-US" w:eastAsia="zh-CN" w:bidi="ar-SA"/>
        </w:rPr>
        <w:t>忙碌，</w:t>
      </w:r>
      <w:r>
        <w:rPr>
          <w:rFonts w:hint="eastAsia" w:ascii="Segoe UI" w:hAnsi="Segoe UI" w:eastAsia="Segoe UI" w:cs="Segoe UI"/>
          <w:b w:val="0"/>
          <w:bCs w:val="0"/>
          <w:i w:val="0"/>
          <w:iCs w:val="0"/>
          <w:caps w:val="0"/>
          <w:color w:val="05073B"/>
          <w:spacing w:val="0"/>
          <w:kern w:val="2"/>
          <w:sz w:val="24"/>
          <w:szCs w:val="24"/>
          <w:lang w:val="en-US" w:eastAsia="zh-CN" w:bidi="ar-SA"/>
        </w:rPr>
        <w:t>能够让我们的</w:t>
      </w:r>
      <w:r>
        <w:rPr>
          <w:rFonts w:hint="default" w:ascii="Segoe UI" w:hAnsi="Segoe UI" w:eastAsia="Segoe UI" w:cs="Segoe UI"/>
          <w:b w:val="0"/>
          <w:bCs w:val="0"/>
          <w:i w:val="0"/>
          <w:iCs w:val="0"/>
          <w:caps w:val="0"/>
          <w:color w:val="05073B"/>
          <w:spacing w:val="0"/>
          <w:kern w:val="2"/>
          <w:sz w:val="24"/>
          <w:szCs w:val="24"/>
          <w:lang w:val="en-US" w:eastAsia="zh-CN" w:bidi="ar-SA"/>
        </w:rPr>
        <w:t>工作压力</w:t>
      </w:r>
      <w:r>
        <w:rPr>
          <w:rFonts w:hint="eastAsia" w:ascii="Segoe UI" w:hAnsi="Segoe UI" w:eastAsia="Segoe UI" w:cs="Segoe UI"/>
          <w:b w:val="0"/>
          <w:bCs w:val="0"/>
          <w:i w:val="0"/>
          <w:iCs w:val="0"/>
          <w:caps w:val="0"/>
          <w:color w:val="05073B"/>
          <w:spacing w:val="0"/>
          <w:kern w:val="2"/>
          <w:sz w:val="24"/>
          <w:szCs w:val="24"/>
          <w:lang w:val="en-US" w:eastAsia="zh-CN" w:bidi="ar-SA"/>
        </w:rPr>
        <w:t>不再那么</w:t>
      </w:r>
      <w:r>
        <w:rPr>
          <w:rFonts w:hint="default" w:ascii="Segoe UI" w:hAnsi="Segoe UI" w:eastAsia="Segoe UI" w:cs="Segoe UI"/>
          <w:b w:val="0"/>
          <w:bCs w:val="0"/>
          <w:i w:val="0"/>
          <w:iCs w:val="0"/>
          <w:caps w:val="0"/>
          <w:color w:val="05073B"/>
          <w:spacing w:val="0"/>
          <w:kern w:val="2"/>
          <w:sz w:val="24"/>
          <w:szCs w:val="24"/>
          <w:lang w:val="en-US" w:eastAsia="zh-CN" w:bidi="ar-SA"/>
        </w:rPr>
        <w:t>大</w:t>
      </w:r>
      <w:r>
        <w:rPr>
          <w:rFonts w:hint="eastAsia" w:ascii="Segoe UI" w:hAnsi="Segoe UI" w:eastAsia="Segoe UI" w:cs="Segoe UI"/>
          <w:b w:val="0"/>
          <w:bCs w:val="0"/>
          <w:i w:val="0"/>
          <w:iCs w:val="0"/>
          <w:caps w:val="0"/>
          <w:color w:val="05073B"/>
          <w:spacing w:val="0"/>
          <w:kern w:val="2"/>
          <w:sz w:val="24"/>
          <w:szCs w:val="24"/>
          <w:lang w:val="en-US" w:eastAsia="zh-CN" w:bidi="ar-SA"/>
        </w:rPr>
        <w:t>，从而让更多的人实现“世界这么大，我想去看看”的梦想；拥有更多的数字化人才，就能够</w:t>
      </w:r>
      <w:r>
        <w:rPr>
          <w:rFonts w:hint="default" w:ascii="Segoe UI" w:hAnsi="Segoe UI" w:eastAsia="Segoe UI" w:cs="Segoe UI"/>
          <w:b w:val="0"/>
          <w:bCs w:val="0"/>
          <w:i w:val="0"/>
          <w:iCs w:val="0"/>
          <w:caps w:val="0"/>
          <w:color w:val="05073B"/>
          <w:spacing w:val="0"/>
          <w:kern w:val="2"/>
          <w:sz w:val="24"/>
          <w:szCs w:val="24"/>
          <w:lang w:val="en-US" w:eastAsia="zh-CN" w:bidi="ar-SA"/>
        </w:rPr>
        <w:t>营造温暖和谐的社会氛围</w:t>
      </w:r>
      <w:r>
        <w:rPr>
          <w:rFonts w:hint="eastAsia" w:ascii="Segoe UI" w:hAnsi="Segoe UI" w:eastAsia="Segoe UI" w:cs="Segoe UI"/>
          <w:b w:val="0"/>
          <w:bCs w:val="0"/>
          <w:i w:val="0"/>
          <w:iCs w:val="0"/>
          <w:caps w:val="0"/>
          <w:color w:val="05073B"/>
          <w:spacing w:val="0"/>
          <w:kern w:val="2"/>
          <w:sz w:val="24"/>
          <w:szCs w:val="24"/>
          <w:lang w:val="en-US" w:eastAsia="zh-CN" w:bidi="ar-SA"/>
        </w:rPr>
        <w:t>，能够</w:t>
      </w:r>
      <w:r>
        <w:rPr>
          <w:rFonts w:hint="default" w:ascii="Segoe UI" w:hAnsi="Segoe UI" w:eastAsia="Segoe UI" w:cs="Segoe UI"/>
          <w:b w:val="0"/>
          <w:bCs w:val="0"/>
          <w:i w:val="0"/>
          <w:iCs w:val="0"/>
          <w:caps w:val="0"/>
          <w:color w:val="05073B"/>
          <w:spacing w:val="0"/>
          <w:kern w:val="2"/>
          <w:sz w:val="24"/>
          <w:szCs w:val="24"/>
          <w:lang w:val="en-US" w:eastAsia="zh-CN" w:bidi="ar-SA"/>
        </w:rPr>
        <w:t>拓展包容活跃的创新空间，</w:t>
      </w:r>
      <w:r>
        <w:rPr>
          <w:rFonts w:hint="eastAsia" w:ascii="Segoe UI" w:hAnsi="Segoe UI" w:eastAsia="Segoe UI" w:cs="Segoe UI"/>
          <w:b w:val="0"/>
          <w:bCs w:val="0"/>
          <w:i w:val="0"/>
          <w:iCs w:val="0"/>
          <w:caps w:val="0"/>
          <w:color w:val="05073B"/>
          <w:spacing w:val="0"/>
          <w:kern w:val="2"/>
          <w:sz w:val="24"/>
          <w:szCs w:val="24"/>
          <w:lang w:val="en-US" w:eastAsia="zh-CN" w:bidi="ar-SA"/>
        </w:rPr>
        <w:t>能够</w:t>
      </w:r>
      <w:r>
        <w:rPr>
          <w:rFonts w:hint="default" w:ascii="Segoe UI" w:hAnsi="Segoe UI" w:eastAsia="Segoe UI" w:cs="Segoe UI"/>
          <w:b w:val="0"/>
          <w:bCs w:val="0"/>
          <w:i w:val="0"/>
          <w:iCs w:val="0"/>
          <w:caps w:val="0"/>
          <w:color w:val="05073B"/>
          <w:spacing w:val="0"/>
          <w:kern w:val="2"/>
          <w:sz w:val="24"/>
          <w:szCs w:val="24"/>
          <w:lang w:val="en-US" w:eastAsia="zh-CN" w:bidi="ar-SA"/>
        </w:rPr>
        <w:t>创造便利舒适的生活条件，</w:t>
      </w:r>
      <w:r>
        <w:rPr>
          <w:rFonts w:hint="eastAsia" w:ascii="Segoe UI" w:hAnsi="Segoe UI" w:eastAsia="Segoe UI" w:cs="Segoe UI"/>
          <w:b w:val="0"/>
          <w:bCs w:val="0"/>
          <w:i w:val="0"/>
          <w:iCs w:val="0"/>
          <w:caps w:val="0"/>
          <w:color w:val="05073B"/>
          <w:spacing w:val="0"/>
          <w:kern w:val="2"/>
          <w:sz w:val="24"/>
          <w:szCs w:val="24"/>
          <w:lang w:val="en-US" w:eastAsia="zh-CN" w:bidi="ar-SA"/>
        </w:rPr>
        <w:t>能够</w:t>
      </w:r>
      <w:r>
        <w:rPr>
          <w:rFonts w:hint="default" w:ascii="Segoe UI" w:hAnsi="Segoe UI" w:eastAsia="Segoe UI" w:cs="Segoe UI"/>
          <w:b w:val="0"/>
          <w:bCs w:val="0"/>
          <w:i w:val="0"/>
          <w:iCs w:val="0"/>
          <w:caps w:val="0"/>
          <w:color w:val="05073B"/>
          <w:spacing w:val="0"/>
          <w:kern w:val="2"/>
          <w:sz w:val="24"/>
          <w:szCs w:val="24"/>
          <w:lang w:val="en-US" w:eastAsia="zh-CN" w:bidi="ar-SA"/>
        </w:rPr>
        <w:t>让大家心情愉快、人生出彩、梦想成真。</w:t>
      </w:r>
    </w:p>
    <w:p w14:paraId="66A0345E">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eastAsia"/>
          <w:b w:val="0"/>
          <w:bCs w:val="0"/>
          <w:color w:val="FF0000"/>
          <w:sz w:val="24"/>
          <w:szCs w:val="24"/>
          <w:lang w:val="en-US" w:eastAsia="zh-CN"/>
        </w:rPr>
      </w:pPr>
      <w:r>
        <w:rPr>
          <w:rFonts w:hint="eastAsia"/>
          <w:b w:val="0"/>
          <w:bCs w:val="0"/>
          <w:color w:val="FF0000"/>
          <w:sz w:val="24"/>
          <w:szCs w:val="24"/>
          <w:lang w:val="en-US" w:eastAsia="zh-CN"/>
        </w:rPr>
        <w:t>数字化人才是满足中国企业提升利润的竞争要求。</w:t>
      </w:r>
    </w:p>
    <w:p w14:paraId="3898BF1B">
      <w:pPr>
        <w:spacing w:line="360" w:lineRule="auto"/>
        <w:ind w:firstLine="480" w:firstLineChars="200"/>
        <w:rPr>
          <w:rFonts w:hint="default"/>
          <w:b w:val="0"/>
          <w:bCs w:val="0"/>
          <w:sz w:val="24"/>
          <w:szCs w:val="24"/>
          <w:lang w:val="en-US" w:eastAsia="zh-CN"/>
        </w:rPr>
      </w:pPr>
      <w:r>
        <w:rPr>
          <w:rFonts w:hint="default" w:ascii="Segoe UI" w:hAnsi="Segoe UI" w:eastAsia="Segoe UI" w:cs="Segoe UI"/>
          <w:b w:val="0"/>
          <w:bCs w:val="0"/>
          <w:i w:val="0"/>
          <w:iCs w:val="0"/>
          <w:caps w:val="0"/>
          <w:color w:val="05073B"/>
          <w:spacing w:val="0"/>
          <w:sz w:val="24"/>
          <w:szCs w:val="24"/>
        </w:rPr>
        <w:t>在数字化转型的过程中，</w:t>
      </w:r>
      <w:r>
        <w:rPr>
          <w:rFonts w:hint="default"/>
          <w:b w:val="0"/>
          <w:bCs w:val="0"/>
          <w:sz w:val="24"/>
          <w:szCs w:val="24"/>
          <w:lang w:val="en-US" w:eastAsia="zh-CN"/>
        </w:rPr>
        <w:t>在当前全球经济一体化和技术进步日新月异的大背景下，数字化人才正成为中国企业提升利润、增强竞争力的关键要素</w:t>
      </w:r>
      <w:r>
        <w:rPr>
          <w:rFonts w:hint="eastAsia"/>
          <w:b w:val="0"/>
          <w:bCs w:val="0"/>
          <w:sz w:val="24"/>
          <w:szCs w:val="24"/>
          <w:lang w:val="en-US" w:eastAsia="zh-CN"/>
        </w:rPr>
        <w:t>，</w:t>
      </w:r>
      <w:r>
        <w:rPr>
          <w:rFonts w:hint="default" w:ascii="Segoe UI" w:hAnsi="Segoe UI" w:eastAsia="Segoe UI" w:cs="Segoe UI"/>
          <w:b w:val="0"/>
          <w:bCs w:val="0"/>
          <w:i w:val="0"/>
          <w:iCs w:val="0"/>
          <w:caps w:val="0"/>
          <w:color w:val="05073B"/>
          <w:spacing w:val="0"/>
          <w:sz w:val="24"/>
          <w:szCs w:val="24"/>
        </w:rPr>
        <w:t>人才的培养和引进</w:t>
      </w:r>
      <w:r>
        <w:rPr>
          <w:rFonts w:hint="eastAsia" w:ascii="Segoe UI" w:hAnsi="Segoe UI" w:eastAsia="宋体" w:cs="Segoe UI"/>
          <w:b w:val="0"/>
          <w:bCs w:val="0"/>
          <w:i w:val="0"/>
          <w:iCs w:val="0"/>
          <w:caps w:val="0"/>
          <w:color w:val="05073B"/>
          <w:spacing w:val="0"/>
          <w:sz w:val="24"/>
          <w:szCs w:val="24"/>
          <w:lang w:val="en-US" w:eastAsia="zh-CN"/>
        </w:rPr>
        <w:t>对</w:t>
      </w:r>
      <w:r>
        <w:rPr>
          <w:rFonts w:hint="default" w:ascii="Segoe UI" w:hAnsi="Segoe UI" w:eastAsia="Segoe UI" w:cs="Segoe UI"/>
          <w:b w:val="0"/>
          <w:bCs w:val="0"/>
          <w:i w:val="0"/>
          <w:iCs w:val="0"/>
          <w:caps w:val="0"/>
          <w:color w:val="05073B"/>
          <w:spacing w:val="0"/>
          <w:sz w:val="24"/>
          <w:szCs w:val="24"/>
        </w:rPr>
        <w:t>企业发展的</w:t>
      </w:r>
      <w:r>
        <w:rPr>
          <w:rFonts w:hint="eastAsia" w:ascii="Segoe UI" w:hAnsi="Segoe UI" w:eastAsia="宋体" w:cs="Segoe UI"/>
          <w:b w:val="0"/>
          <w:bCs w:val="0"/>
          <w:i w:val="0"/>
          <w:iCs w:val="0"/>
          <w:caps w:val="0"/>
          <w:color w:val="05073B"/>
          <w:spacing w:val="0"/>
          <w:sz w:val="24"/>
          <w:szCs w:val="24"/>
          <w:lang w:val="en-US" w:eastAsia="zh-CN"/>
        </w:rPr>
        <w:t>影响越来越大</w:t>
      </w:r>
      <w:r>
        <w:rPr>
          <w:rFonts w:hint="default"/>
          <w:b w:val="0"/>
          <w:bCs w:val="0"/>
          <w:sz w:val="24"/>
          <w:szCs w:val="24"/>
          <w:lang w:val="en-US" w:eastAsia="zh-CN"/>
        </w:rPr>
        <w:t>。随着人工智能等</w:t>
      </w:r>
      <w:r>
        <w:rPr>
          <w:rFonts w:hint="eastAsia"/>
          <w:b w:val="0"/>
          <w:bCs w:val="0"/>
          <w:sz w:val="24"/>
          <w:szCs w:val="24"/>
          <w:lang w:val="en-US" w:eastAsia="zh-CN"/>
        </w:rPr>
        <w:t>数字化</w:t>
      </w:r>
      <w:r>
        <w:rPr>
          <w:rFonts w:hint="default"/>
          <w:b w:val="0"/>
          <w:bCs w:val="0"/>
          <w:sz w:val="24"/>
          <w:szCs w:val="24"/>
          <w:lang w:val="en-US" w:eastAsia="zh-CN"/>
        </w:rPr>
        <w:t>技术的快速发展与广泛应用，企业之间的竞争日益转变为数字化能力的竞争，而拥有高素质数字化人才的企业往往能够在市场竞争中占据优势地位。</w:t>
      </w:r>
    </w:p>
    <w:p w14:paraId="0A0170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只有具备高素质的数字化人才，才能推动各行各业的数字化进程，</w:t>
      </w:r>
      <w:r>
        <w:rPr>
          <w:rFonts w:hint="eastAsia" w:ascii="Segoe UI" w:hAnsi="Segoe UI" w:eastAsia="宋体" w:cs="Segoe UI"/>
          <w:b w:val="0"/>
          <w:bCs w:val="0"/>
          <w:i w:val="0"/>
          <w:iCs w:val="0"/>
          <w:caps w:val="0"/>
          <w:color w:val="05073B"/>
          <w:spacing w:val="0"/>
          <w:sz w:val="24"/>
          <w:szCs w:val="24"/>
          <w:lang w:val="en-US" w:eastAsia="zh-CN"/>
        </w:rPr>
        <w:t>才能实现企业持续提升利润的竞争要求，才能</w:t>
      </w:r>
      <w:r>
        <w:rPr>
          <w:rFonts w:hint="default" w:ascii="Segoe UI" w:hAnsi="Segoe UI" w:eastAsia="Segoe UI" w:cs="Segoe UI"/>
          <w:b w:val="0"/>
          <w:bCs w:val="0"/>
          <w:i w:val="0"/>
          <w:iCs w:val="0"/>
          <w:caps w:val="0"/>
          <w:color w:val="05073B"/>
          <w:spacing w:val="0"/>
          <w:sz w:val="24"/>
          <w:szCs w:val="24"/>
        </w:rPr>
        <w:t>实现</w:t>
      </w:r>
      <w:r>
        <w:rPr>
          <w:rFonts w:hint="eastAsia" w:ascii="Segoe UI" w:hAnsi="Segoe UI" w:eastAsia="宋体" w:cs="Segoe UI"/>
          <w:b w:val="0"/>
          <w:bCs w:val="0"/>
          <w:i w:val="0"/>
          <w:iCs w:val="0"/>
          <w:caps w:val="0"/>
          <w:color w:val="05073B"/>
          <w:spacing w:val="0"/>
          <w:sz w:val="24"/>
          <w:szCs w:val="24"/>
          <w:lang w:val="en-US" w:eastAsia="zh-CN"/>
        </w:rPr>
        <w:t>中国</w:t>
      </w:r>
      <w:r>
        <w:rPr>
          <w:rFonts w:hint="default" w:ascii="Segoe UI" w:hAnsi="Segoe UI" w:eastAsia="Segoe UI" w:cs="Segoe UI"/>
          <w:b w:val="0"/>
          <w:bCs w:val="0"/>
          <w:i w:val="0"/>
          <w:iCs w:val="0"/>
          <w:caps w:val="0"/>
          <w:color w:val="05073B"/>
          <w:spacing w:val="0"/>
          <w:sz w:val="24"/>
          <w:szCs w:val="24"/>
        </w:rPr>
        <w:t>经济的高质量发展。华为、中国工商银行、</w:t>
      </w:r>
      <w:r>
        <w:rPr>
          <w:rFonts w:hint="eastAsia" w:ascii="Segoe UI" w:hAnsi="Segoe UI" w:eastAsia="宋体" w:cs="Segoe UI"/>
          <w:b w:val="0"/>
          <w:bCs w:val="0"/>
          <w:i w:val="0"/>
          <w:iCs w:val="0"/>
          <w:caps w:val="0"/>
          <w:color w:val="05073B"/>
          <w:spacing w:val="0"/>
          <w:sz w:val="24"/>
          <w:szCs w:val="24"/>
          <w:lang w:val="en-US" w:eastAsia="zh-CN"/>
        </w:rPr>
        <w:t>招商银行</w:t>
      </w:r>
      <w:r>
        <w:rPr>
          <w:rFonts w:hint="default" w:ascii="Segoe UI" w:hAnsi="Segoe UI" w:eastAsia="Segoe UI" w:cs="Segoe UI"/>
          <w:b w:val="0"/>
          <w:bCs w:val="0"/>
          <w:i w:val="0"/>
          <w:iCs w:val="0"/>
          <w:caps w:val="0"/>
          <w:color w:val="05073B"/>
          <w:spacing w:val="0"/>
          <w:sz w:val="24"/>
          <w:szCs w:val="24"/>
        </w:rPr>
        <w:t>等企业积极开展数字化转型和人才培养项目。他们不仅投入大量资源进行内部培训和技术研发，还通过与</w:t>
      </w:r>
      <w:r>
        <w:rPr>
          <w:rFonts w:hint="eastAsia" w:ascii="Segoe UI" w:hAnsi="Segoe UI" w:eastAsia="宋体" w:cs="Segoe UI"/>
          <w:b w:val="0"/>
          <w:bCs w:val="0"/>
          <w:i w:val="0"/>
          <w:iCs w:val="0"/>
          <w:caps w:val="0"/>
          <w:color w:val="05073B"/>
          <w:spacing w:val="0"/>
          <w:sz w:val="24"/>
          <w:szCs w:val="24"/>
          <w:lang w:val="en-US" w:eastAsia="zh-CN"/>
        </w:rPr>
        <w:t>外部咨询培训机构、</w:t>
      </w:r>
      <w:r>
        <w:rPr>
          <w:rFonts w:hint="default" w:ascii="Segoe UI" w:hAnsi="Segoe UI" w:eastAsia="Segoe UI" w:cs="Segoe UI"/>
          <w:b w:val="0"/>
          <w:bCs w:val="0"/>
          <w:i w:val="0"/>
          <w:iCs w:val="0"/>
          <w:caps w:val="0"/>
          <w:color w:val="05073B"/>
          <w:spacing w:val="0"/>
          <w:sz w:val="24"/>
          <w:szCs w:val="24"/>
        </w:rPr>
        <w:t>高校、研究机构合作，共同培养具备专业知识和实践经验的高端</w:t>
      </w:r>
      <w:r>
        <w:rPr>
          <w:rFonts w:hint="eastAsia" w:ascii="Segoe UI" w:hAnsi="Segoe UI" w:eastAsia="宋体" w:cs="Segoe UI"/>
          <w:b w:val="0"/>
          <w:bCs w:val="0"/>
          <w:i w:val="0"/>
          <w:iCs w:val="0"/>
          <w:caps w:val="0"/>
          <w:color w:val="05073B"/>
          <w:spacing w:val="0"/>
          <w:sz w:val="24"/>
          <w:szCs w:val="24"/>
          <w:lang w:val="en-US" w:eastAsia="zh-CN"/>
        </w:rPr>
        <w:t>数字化</w:t>
      </w:r>
      <w:r>
        <w:rPr>
          <w:rFonts w:hint="default" w:ascii="Segoe UI" w:hAnsi="Segoe UI" w:eastAsia="Segoe UI" w:cs="Segoe UI"/>
          <w:b w:val="0"/>
          <w:bCs w:val="0"/>
          <w:i w:val="0"/>
          <w:iCs w:val="0"/>
          <w:caps w:val="0"/>
          <w:color w:val="05073B"/>
          <w:spacing w:val="0"/>
          <w:sz w:val="24"/>
          <w:szCs w:val="24"/>
        </w:rPr>
        <w:t>人才。</w:t>
      </w:r>
    </w:p>
    <w:p w14:paraId="64AAEE51">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华为作为中国的高科技巨头，始终站在技术的前沿</w:t>
      </w:r>
      <w:r>
        <w:rPr>
          <w:rFonts w:hint="eastAsia"/>
          <w:b w:val="0"/>
          <w:bCs w:val="0"/>
          <w:sz w:val="24"/>
          <w:szCs w:val="24"/>
          <w:lang w:val="en-US" w:eastAsia="zh-CN"/>
        </w:rPr>
        <w:t>，</w:t>
      </w:r>
      <w:r>
        <w:rPr>
          <w:rFonts w:hint="default"/>
          <w:b w:val="0"/>
          <w:bCs w:val="0"/>
          <w:sz w:val="24"/>
          <w:szCs w:val="24"/>
          <w:lang w:val="en-US" w:eastAsia="zh-CN"/>
        </w:rPr>
        <w:t>深知数字化转型的重要性，并积极推动企业</w:t>
      </w:r>
      <w:r>
        <w:rPr>
          <w:rFonts w:hint="eastAsia"/>
          <w:b w:val="0"/>
          <w:bCs w:val="0"/>
          <w:sz w:val="24"/>
          <w:szCs w:val="24"/>
          <w:lang w:val="en-US" w:eastAsia="zh-CN"/>
        </w:rPr>
        <w:t>内部的</w:t>
      </w:r>
      <w:r>
        <w:rPr>
          <w:rFonts w:hint="default"/>
          <w:b w:val="0"/>
          <w:bCs w:val="0"/>
          <w:sz w:val="24"/>
          <w:szCs w:val="24"/>
          <w:lang w:val="en-US" w:eastAsia="zh-CN"/>
        </w:rPr>
        <w:t>数字化转型</w:t>
      </w:r>
      <w:r>
        <w:rPr>
          <w:rFonts w:hint="eastAsia"/>
          <w:b w:val="0"/>
          <w:bCs w:val="0"/>
          <w:sz w:val="24"/>
          <w:szCs w:val="24"/>
          <w:lang w:val="en-US" w:eastAsia="zh-CN"/>
        </w:rPr>
        <w:t>、员工的数字化转型及产业、政府的数字化转型，并迅速成为国际知名的数字化企业</w:t>
      </w:r>
      <w:r>
        <w:rPr>
          <w:rFonts w:hint="default"/>
          <w:b w:val="0"/>
          <w:bCs w:val="0"/>
          <w:sz w:val="24"/>
          <w:szCs w:val="24"/>
          <w:lang w:val="en-US" w:eastAsia="zh-CN"/>
        </w:rPr>
        <w:t>。</w:t>
      </w:r>
      <w:r>
        <w:rPr>
          <w:rFonts w:hint="eastAsia"/>
          <w:b w:val="0"/>
          <w:bCs w:val="0"/>
          <w:sz w:val="24"/>
          <w:szCs w:val="24"/>
          <w:lang w:val="en-US" w:eastAsia="zh-CN"/>
        </w:rPr>
        <w:t>华为</w:t>
      </w:r>
      <w:r>
        <w:rPr>
          <w:rFonts w:hint="default"/>
          <w:b w:val="0"/>
          <w:bCs w:val="0"/>
          <w:sz w:val="24"/>
          <w:szCs w:val="24"/>
          <w:lang w:val="en-US" w:eastAsia="zh-CN"/>
        </w:rPr>
        <w:t>的成功经验告诉我们：只有拥抱数字化</w:t>
      </w:r>
      <w:r>
        <w:rPr>
          <w:rFonts w:hint="eastAsia"/>
          <w:b w:val="0"/>
          <w:bCs w:val="0"/>
          <w:sz w:val="24"/>
          <w:szCs w:val="24"/>
          <w:lang w:val="en-US" w:eastAsia="zh-CN"/>
        </w:rPr>
        <w:t>人才</w:t>
      </w:r>
      <w:r>
        <w:rPr>
          <w:rFonts w:hint="default"/>
          <w:b w:val="0"/>
          <w:bCs w:val="0"/>
          <w:sz w:val="24"/>
          <w:szCs w:val="24"/>
          <w:lang w:val="en-US" w:eastAsia="zh-CN"/>
        </w:rPr>
        <w:t>，才能在未来的竞争中立于不败之地</w:t>
      </w:r>
      <w:r>
        <w:rPr>
          <w:rFonts w:hint="eastAsia"/>
          <w:b w:val="0"/>
          <w:bCs w:val="0"/>
          <w:sz w:val="24"/>
          <w:szCs w:val="24"/>
          <w:lang w:val="en-US" w:eastAsia="zh-CN"/>
        </w:rPr>
        <w:t>，才能带给企业更高的利润，才能带给员工更高的收入（华为公司员工的平均收入超过70万元）</w:t>
      </w:r>
      <w:r>
        <w:rPr>
          <w:rFonts w:hint="default"/>
          <w:b w:val="0"/>
          <w:bCs w:val="0"/>
          <w:sz w:val="24"/>
          <w:szCs w:val="24"/>
          <w:lang w:val="en-US" w:eastAsia="zh-CN"/>
        </w:rPr>
        <w:t>。</w:t>
      </w:r>
    </w:p>
    <w:p w14:paraId="187540E7">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在我给</w:t>
      </w:r>
      <w:r>
        <w:rPr>
          <w:rFonts w:hint="default"/>
          <w:b w:val="0"/>
          <w:bCs w:val="0"/>
          <w:sz w:val="24"/>
          <w:szCs w:val="24"/>
          <w:lang w:val="en-US" w:eastAsia="zh-CN"/>
        </w:rPr>
        <w:t>中国工商银行、</w:t>
      </w:r>
      <w:r>
        <w:rPr>
          <w:rFonts w:hint="eastAsia"/>
          <w:b w:val="0"/>
          <w:bCs w:val="0"/>
          <w:sz w:val="24"/>
          <w:szCs w:val="24"/>
          <w:lang w:val="en-US" w:eastAsia="zh-CN"/>
        </w:rPr>
        <w:t>中国建设</w:t>
      </w:r>
      <w:r>
        <w:rPr>
          <w:rFonts w:hint="default"/>
          <w:b w:val="0"/>
          <w:bCs w:val="0"/>
          <w:sz w:val="24"/>
          <w:szCs w:val="24"/>
          <w:lang w:val="en-US" w:eastAsia="zh-CN"/>
        </w:rPr>
        <w:t>银行</w:t>
      </w:r>
      <w:r>
        <w:rPr>
          <w:rFonts w:hint="eastAsia"/>
          <w:b w:val="0"/>
          <w:bCs w:val="0"/>
          <w:sz w:val="24"/>
          <w:szCs w:val="24"/>
          <w:lang w:val="en-US" w:eastAsia="zh-CN"/>
        </w:rPr>
        <w:t>、招商银行、兴业银行、广发银行、北京银行、长沙银行、苏州银行、湖北银行、湖南银行、贵州银行、浙江农村商业联合银行、江南农商行、贵阳农商行、中国人寿、中邮人寿、浙商金融控股集团、中国邮政集团、美的集团、小熊电器、湖北咸宁市国资委、深圳市工业总会</w:t>
      </w:r>
      <w:r>
        <w:rPr>
          <w:rFonts w:hint="default"/>
          <w:b w:val="0"/>
          <w:bCs w:val="0"/>
          <w:sz w:val="24"/>
          <w:szCs w:val="24"/>
          <w:lang w:val="en-US" w:eastAsia="zh-CN"/>
        </w:rPr>
        <w:t>等机构</w:t>
      </w:r>
      <w:r>
        <w:rPr>
          <w:rFonts w:hint="eastAsia"/>
          <w:b w:val="0"/>
          <w:bCs w:val="0"/>
          <w:sz w:val="24"/>
          <w:szCs w:val="24"/>
          <w:lang w:val="en-US" w:eastAsia="zh-CN"/>
        </w:rPr>
        <w:t>提供数字化转型咨询培训服务的过程中</w:t>
      </w:r>
      <w:r>
        <w:rPr>
          <w:rFonts w:hint="default"/>
          <w:b w:val="0"/>
          <w:bCs w:val="0"/>
          <w:sz w:val="24"/>
          <w:szCs w:val="24"/>
          <w:lang w:val="en-US" w:eastAsia="zh-CN"/>
        </w:rPr>
        <w:t>，</w:t>
      </w:r>
      <w:r>
        <w:rPr>
          <w:rFonts w:hint="eastAsia"/>
          <w:b w:val="0"/>
          <w:bCs w:val="0"/>
          <w:sz w:val="24"/>
          <w:szCs w:val="24"/>
          <w:lang w:val="en-US" w:eastAsia="zh-CN"/>
        </w:rPr>
        <w:t>我深深地感受到国内的很多机构都已经非常重视数字化人才的培养，希望数字化人才能够发挥更大的作用、能够创造更大的价值，希望通过高质量的数字化人才提升自身的发展速度、发展质量，从而在竞争激烈的市场中获得更多的利润，为最终实现高质量发展提供重要支撑。</w:t>
      </w:r>
    </w:p>
    <w:p w14:paraId="25B2FE78">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数字化人才能够驱动企业实现技术创新与</w:t>
      </w:r>
      <w:r>
        <w:rPr>
          <w:rFonts w:hint="eastAsia"/>
          <w:b w:val="0"/>
          <w:bCs w:val="0"/>
          <w:sz w:val="24"/>
          <w:szCs w:val="24"/>
          <w:lang w:val="en-US" w:eastAsia="zh-CN"/>
        </w:rPr>
        <w:t>流程重构</w:t>
      </w:r>
      <w:r>
        <w:rPr>
          <w:rFonts w:hint="default"/>
          <w:b w:val="0"/>
          <w:bCs w:val="0"/>
          <w:sz w:val="24"/>
          <w:szCs w:val="24"/>
          <w:lang w:val="en-US" w:eastAsia="zh-CN"/>
        </w:rPr>
        <w:t>。在数字经济时代，企业通过引入数字化技术，可以重构业务流程，提高生产效率，降低运营成本，并借助数据洞察优化决策过程。例如，在制造业中，数字化人才能够运用</w:t>
      </w:r>
      <w:r>
        <w:rPr>
          <w:rFonts w:hint="eastAsia"/>
          <w:b w:val="0"/>
          <w:bCs w:val="0"/>
          <w:sz w:val="24"/>
          <w:szCs w:val="24"/>
          <w:lang w:val="en-US" w:eastAsia="zh-CN"/>
        </w:rPr>
        <w:t>数字化思维</w:t>
      </w:r>
      <w:r>
        <w:rPr>
          <w:rFonts w:hint="default"/>
          <w:b w:val="0"/>
          <w:bCs w:val="0"/>
          <w:sz w:val="24"/>
          <w:szCs w:val="24"/>
          <w:lang w:val="en-US" w:eastAsia="zh-CN"/>
        </w:rPr>
        <w:t>和智能制造技术，帮助企业实现从传统制造向智能制造的转变，从而提升产品品质，压缩生产周期，增加单位产出的利润空间。</w:t>
      </w:r>
    </w:p>
    <w:p w14:paraId="6A02C5BD">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w:t>
      </w:r>
      <w:r>
        <w:rPr>
          <w:rFonts w:hint="eastAsia"/>
          <w:b w:val="0"/>
          <w:bCs w:val="0"/>
          <w:sz w:val="24"/>
          <w:szCs w:val="24"/>
          <w:lang w:val="en-US" w:eastAsia="zh-CN"/>
        </w:rPr>
        <w:t>能够</w:t>
      </w:r>
      <w:r>
        <w:rPr>
          <w:rFonts w:hint="default"/>
          <w:b w:val="0"/>
          <w:bCs w:val="0"/>
          <w:sz w:val="24"/>
          <w:szCs w:val="24"/>
          <w:lang w:val="en-US" w:eastAsia="zh-CN"/>
        </w:rPr>
        <w:t>助力企业构建新型商业模式和市场战略。数字化人才擅长挖掘大数据背后的商业价值，利用数据分析工具精准描绘用户画像，引导企业制定个性化、差异化的营销策略，进而提升客户满意度和忠诚度，扩大市场份额，推动企业营收增长。同时，数字人才还能帮助企业在电子商务、社交媒体营销等领域开疆拓土，拓展新的盈利渠道。</w:t>
      </w:r>
    </w:p>
    <w:p w14:paraId="230B7BB4">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能够带动企业的组织变革与文化创新。他们在推动企业内部信息系统建设的同时，也促进了企业管理方式和组织结构的现代化，形成更加扁平化、高效协同的工作模式，有助于激发员工潜能，提升整体团队执行力，从而进一步促进企业经济效益的提升。</w:t>
      </w:r>
    </w:p>
    <w:p w14:paraId="1D5D7B53">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w:t>
      </w:r>
      <w:r>
        <w:rPr>
          <w:rFonts w:hint="eastAsia"/>
          <w:b w:val="0"/>
          <w:bCs w:val="0"/>
          <w:sz w:val="24"/>
          <w:szCs w:val="24"/>
          <w:lang w:val="en-US" w:eastAsia="zh-CN"/>
        </w:rPr>
        <w:t>能够帮助</w:t>
      </w:r>
      <w:r>
        <w:rPr>
          <w:rFonts w:hint="default"/>
          <w:b w:val="0"/>
          <w:bCs w:val="0"/>
          <w:sz w:val="24"/>
          <w:szCs w:val="24"/>
          <w:lang w:val="en-US" w:eastAsia="zh-CN"/>
        </w:rPr>
        <w:t>企业应对复杂多变的外部环境。在全球化和不确定性加剧的环境下，具备前瞻视野和跨界融合能力的数字化人才能敏锐捕捉市场趋势，快速响应市场需求变化，确保企业在瞬息万变的商业环境中始终保持领先地位。例如，在金融行业，</w:t>
      </w:r>
      <w:r>
        <w:rPr>
          <w:rFonts w:hint="eastAsia"/>
          <w:b w:val="0"/>
          <w:bCs w:val="0"/>
          <w:sz w:val="24"/>
          <w:szCs w:val="24"/>
          <w:lang w:val="en-US" w:eastAsia="zh-CN"/>
        </w:rPr>
        <w:t>数字化</w:t>
      </w:r>
      <w:r>
        <w:rPr>
          <w:rFonts w:hint="default"/>
          <w:b w:val="0"/>
          <w:bCs w:val="0"/>
          <w:sz w:val="24"/>
          <w:szCs w:val="24"/>
          <w:lang w:val="en-US" w:eastAsia="zh-CN"/>
        </w:rPr>
        <w:t>人才通过创新金融服务模式，极大地提升了金融服务效率，降低了风险，为企业创造了更大的利润空间。</w:t>
      </w:r>
    </w:p>
    <w:p w14:paraId="522BA588">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综上所述，数字化人才作为企业创新驱动发展的核心驱动力，对企业提升利润、保持竞争优势具有决定性作用。因此，企业必须积极布局数字化人才培养战略，引进并留住高</w:t>
      </w:r>
      <w:r>
        <w:rPr>
          <w:rFonts w:hint="eastAsia"/>
          <w:b w:val="0"/>
          <w:bCs w:val="0"/>
          <w:sz w:val="24"/>
          <w:szCs w:val="24"/>
          <w:lang w:val="en-US" w:eastAsia="zh-CN"/>
        </w:rPr>
        <w:t>素质</w:t>
      </w:r>
      <w:r>
        <w:rPr>
          <w:rFonts w:hint="default"/>
          <w:b w:val="0"/>
          <w:bCs w:val="0"/>
          <w:sz w:val="24"/>
          <w:szCs w:val="24"/>
          <w:lang w:val="en-US" w:eastAsia="zh-CN"/>
        </w:rPr>
        <w:t>数字化人才，以适应新时代的市场需求，实现持续稳定的发展。面对未来，唯有加速推进数字化人才队伍的建设，才能在激烈的市场竞争中立于不败之地，创造更大的经济和社会价值。</w:t>
      </w:r>
    </w:p>
    <w:p w14:paraId="26926028">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b w:val="0"/>
          <w:bCs w:val="0"/>
          <w:color w:val="FF0000"/>
          <w:sz w:val="24"/>
          <w:szCs w:val="24"/>
          <w:lang w:val="en-US" w:eastAsia="zh-CN"/>
        </w:rPr>
      </w:pPr>
      <w:r>
        <w:rPr>
          <w:rFonts w:hint="eastAsia"/>
          <w:b w:val="0"/>
          <w:bCs w:val="0"/>
          <w:color w:val="FF0000"/>
          <w:sz w:val="24"/>
          <w:szCs w:val="24"/>
          <w:lang w:val="en-US" w:eastAsia="zh-CN"/>
        </w:rPr>
        <w:t>数字化人才打造个人IP是提升个人竞争力的必然要求。</w:t>
      </w:r>
    </w:p>
    <w:p w14:paraId="422B4202">
      <w:pPr>
        <w:spacing w:line="360" w:lineRule="auto"/>
        <w:ind w:firstLine="480" w:firstLineChars="200"/>
        <w:rPr>
          <w:rFonts w:hint="default"/>
          <w:b w:val="0"/>
          <w:bCs w:val="0"/>
          <w:sz w:val="24"/>
          <w:szCs w:val="24"/>
          <w:lang w:val="en-US" w:eastAsia="zh-CN"/>
        </w:rPr>
      </w:pPr>
      <w:r>
        <w:rPr>
          <w:rFonts w:hint="default" w:ascii="Segoe UI" w:hAnsi="Segoe UI" w:eastAsia="Segoe UI" w:cs="Segoe UI"/>
          <w:b w:val="0"/>
          <w:bCs w:val="0"/>
          <w:i w:val="0"/>
          <w:iCs w:val="0"/>
          <w:caps w:val="0"/>
          <w:color w:val="05073B"/>
          <w:spacing w:val="0"/>
          <w:sz w:val="24"/>
          <w:szCs w:val="24"/>
        </w:rPr>
        <w:t>随着人工智能、大数据、云计算等技术的快速发展，各行各业都面临着前所未有的数字化转型挑战，对掌握前沿科技知识、具备数字化思维和应用能力的人才需求日益迫切。</w:t>
      </w:r>
      <w:r>
        <w:rPr>
          <w:rFonts w:hint="default"/>
          <w:b w:val="0"/>
          <w:bCs w:val="0"/>
          <w:sz w:val="24"/>
          <w:szCs w:val="24"/>
          <w:lang w:val="en-US" w:eastAsia="zh-CN"/>
        </w:rPr>
        <w:t>面对数字化浪潮，我们不应畏惧，而应勇敢地踏浪前行。学习数字化转型知识，掌握</w:t>
      </w:r>
      <w:r>
        <w:rPr>
          <w:rFonts w:hint="eastAsia"/>
          <w:b w:val="0"/>
          <w:bCs w:val="0"/>
          <w:sz w:val="24"/>
          <w:szCs w:val="24"/>
          <w:lang w:val="en-US" w:eastAsia="zh-CN"/>
        </w:rPr>
        <w:t>数字化</w:t>
      </w:r>
      <w:r>
        <w:rPr>
          <w:rFonts w:hint="default"/>
          <w:b w:val="0"/>
          <w:bCs w:val="0"/>
          <w:sz w:val="24"/>
          <w:szCs w:val="24"/>
          <w:lang w:val="en-US" w:eastAsia="zh-CN"/>
        </w:rPr>
        <w:t>相关技能和方法，是开启个人数字化转型的第一步。</w:t>
      </w:r>
      <w:r>
        <w:rPr>
          <w:rFonts w:hint="eastAsia"/>
          <w:b w:val="0"/>
          <w:bCs w:val="0"/>
          <w:sz w:val="24"/>
          <w:szCs w:val="24"/>
          <w:lang w:val="en-US" w:eastAsia="zh-CN"/>
        </w:rPr>
        <w:t>我们每一个人，不管你是身体健康的人还是身体有残疾的人，</w:t>
      </w:r>
      <w:r>
        <w:rPr>
          <w:rFonts w:hint="default"/>
          <w:b w:val="0"/>
          <w:bCs w:val="0"/>
          <w:sz w:val="24"/>
          <w:szCs w:val="24"/>
          <w:lang w:val="en-US" w:eastAsia="zh-CN"/>
        </w:rPr>
        <w:t>通过不断地学习和实践，我们</w:t>
      </w:r>
      <w:r>
        <w:rPr>
          <w:rFonts w:hint="eastAsia"/>
          <w:b w:val="0"/>
          <w:bCs w:val="0"/>
          <w:sz w:val="24"/>
          <w:szCs w:val="24"/>
          <w:lang w:val="en-US" w:eastAsia="zh-CN"/>
        </w:rPr>
        <w:t>都能够</w:t>
      </w:r>
      <w:r>
        <w:rPr>
          <w:rFonts w:hint="default"/>
          <w:b w:val="0"/>
          <w:bCs w:val="0"/>
          <w:sz w:val="24"/>
          <w:szCs w:val="24"/>
          <w:lang w:val="en-US" w:eastAsia="zh-CN"/>
        </w:rPr>
        <w:t>逐步提升自己的数字素养</w:t>
      </w:r>
      <w:r>
        <w:rPr>
          <w:rFonts w:hint="eastAsia"/>
          <w:b w:val="0"/>
          <w:bCs w:val="0"/>
          <w:sz w:val="24"/>
          <w:szCs w:val="24"/>
          <w:lang w:val="en-US" w:eastAsia="zh-CN"/>
        </w:rPr>
        <w:t>和技能</w:t>
      </w:r>
      <w:r>
        <w:rPr>
          <w:rFonts w:hint="default"/>
          <w:b w:val="0"/>
          <w:bCs w:val="0"/>
          <w:sz w:val="24"/>
          <w:szCs w:val="24"/>
          <w:lang w:val="en-US" w:eastAsia="zh-CN"/>
        </w:rPr>
        <w:t>，</w:t>
      </w:r>
      <w:r>
        <w:rPr>
          <w:rFonts w:hint="eastAsia"/>
          <w:b w:val="0"/>
          <w:bCs w:val="0"/>
          <w:sz w:val="24"/>
          <w:szCs w:val="24"/>
          <w:lang w:val="en-US" w:eastAsia="zh-CN"/>
        </w:rPr>
        <w:t>都能够利用人工智能等数字化技术帮助我们解决日常生活、工作中的很多问题，比如，利用人工智能设置闹钟、制定营销方案、生成视频等，能够</w:t>
      </w:r>
      <w:r>
        <w:rPr>
          <w:rFonts w:hint="default"/>
          <w:b w:val="0"/>
          <w:bCs w:val="0"/>
          <w:sz w:val="24"/>
          <w:szCs w:val="24"/>
          <w:lang w:val="en-US" w:eastAsia="zh-CN"/>
        </w:rPr>
        <w:t>更好地适应未来</w:t>
      </w:r>
      <w:r>
        <w:rPr>
          <w:rFonts w:hint="eastAsia"/>
          <w:b w:val="0"/>
          <w:bCs w:val="0"/>
          <w:sz w:val="24"/>
          <w:szCs w:val="24"/>
          <w:lang w:val="en-US" w:eastAsia="zh-CN"/>
        </w:rPr>
        <w:t>社会激烈竞争</w:t>
      </w:r>
      <w:r>
        <w:rPr>
          <w:rFonts w:hint="default"/>
          <w:b w:val="0"/>
          <w:bCs w:val="0"/>
          <w:sz w:val="24"/>
          <w:szCs w:val="24"/>
          <w:lang w:val="en-US" w:eastAsia="zh-CN"/>
        </w:rPr>
        <w:t>的需要</w:t>
      </w:r>
      <w:r>
        <w:rPr>
          <w:rFonts w:hint="eastAsia"/>
          <w:b w:val="0"/>
          <w:bCs w:val="0"/>
          <w:sz w:val="24"/>
          <w:szCs w:val="24"/>
          <w:lang w:val="en-US" w:eastAsia="zh-CN"/>
        </w:rPr>
        <w:t>，能够更幸福地生活、工作</w:t>
      </w:r>
      <w:r>
        <w:rPr>
          <w:rFonts w:hint="default"/>
          <w:b w:val="0"/>
          <w:bCs w:val="0"/>
          <w:sz w:val="24"/>
          <w:szCs w:val="24"/>
          <w:lang w:val="en-US" w:eastAsia="zh-CN"/>
        </w:rPr>
        <w:t>。</w:t>
      </w:r>
    </w:p>
    <w:p w14:paraId="13663FF8">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目前就业压力非常大，很多传统人才因为各种原因失业在家，一些中年人因为找不到工作，不得不从过去的一名中高层干部转行做一些社会最基层、非常辛苦的工作，如送外卖、送快递、开的士等，而努力学习数字化知识、技术、方法、工具，努力成为一名数字化新型人才，不仅仅可以避免失业的尴尬，而且很有可能焕发自己事业的第二春，铸就自己人生的新篇章。</w:t>
      </w:r>
    </w:p>
    <w:p w14:paraId="02CEC1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在这个数据和信息交织的时代，拥有数字素养和技能</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成为数字化人才</w:t>
      </w:r>
      <w:r>
        <w:rPr>
          <w:rFonts w:hint="default" w:ascii="Segoe UI" w:hAnsi="Segoe UI" w:eastAsia="Segoe UI" w:cs="Segoe UI"/>
          <w:b w:val="0"/>
          <w:bCs w:val="0"/>
          <w:i w:val="0"/>
          <w:iCs w:val="0"/>
          <w:caps w:val="0"/>
          <w:color w:val="05073B"/>
          <w:spacing w:val="0"/>
          <w:sz w:val="24"/>
          <w:szCs w:val="24"/>
        </w:rPr>
        <w:t>意味着拥有了更多</w:t>
      </w:r>
      <w:r>
        <w:rPr>
          <w:rFonts w:hint="eastAsia" w:ascii="Segoe UI" w:hAnsi="Segoe UI" w:eastAsia="宋体" w:cs="Segoe UI"/>
          <w:b w:val="0"/>
          <w:bCs w:val="0"/>
          <w:i w:val="0"/>
          <w:iCs w:val="0"/>
          <w:caps w:val="0"/>
          <w:color w:val="05073B"/>
          <w:spacing w:val="0"/>
          <w:sz w:val="24"/>
          <w:szCs w:val="24"/>
          <w:lang w:val="en-US" w:eastAsia="zh-CN"/>
        </w:rPr>
        <w:t>的</w:t>
      </w:r>
      <w:r>
        <w:rPr>
          <w:rFonts w:hint="default" w:ascii="Segoe UI" w:hAnsi="Segoe UI" w:eastAsia="Segoe UI" w:cs="Segoe UI"/>
          <w:b w:val="0"/>
          <w:bCs w:val="0"/>
          <w:i w:val="0"/>
          <w:iCs w:val="0"/>
          <w:caps w:val="0"/>
          <w:color w:val="05073B"/>
          <w:spacing w:val="0"/>
          <w:sz w:val="24"/>
          <w:szCs w:val="24"/>
        </w:rPr>
        <w:t>选择和更大</w:t>
      </w:r>
      <w:r>
        <w:rPr>
          <w:rFonts w:hint="eastAsia" w:ascii="Segoe UI" w:hAnsi="Segoe UI" w:eastAsia="宋体" w:cs="Segoe UI"/>
          <w:b w:val="0"/>
          <w:bCs w:val="0"/>
          <w:i w:val="0"/>
          <w:iCs w:val="0"/>
          <w:caps w:val="0"/>
          <w:color w:val="05073B"/>
          <w:spacing w:val="0"/>
          <w:sz w:val="24"/>
          <w:szCs w:val="24"/>
          <w:lang w:val="en-US" w:eastAsia="zh-CN"/>
        </w:rPr>
        <w:t>的</w:t>
      </w:r>
      <w:r>
        <w:rPr>
          <w:rFonts w:hint="default" w:ascii="Segoe UI" w:hAnsi="Segoe UI" w:eastAsia="Segoe UI" w:cs="Segoe UI"/>
          <w:b w:val="0"/>
          <w:bCs w:val="0"/>
          <w:i w:val="0"/>
          <w:iCs w:val="0"/>
          <w:caps w:val="0"/>
          <w:color w:val="05073B"/>
          <w:spacing w:val="0"/>
          <w:sz w:val="24"/>
          <w:szCs w:val="24"/>
        </w:rPr>
        <w:t>可能性。数字化不仅为我们</w:t>
      </w:r>
      <w:r>
        <w:rPr>
          <w:rFonts w:hint="eastAsia" w:ascii="Segoe UI" w:hAnsi="Segoe UI" w:eastAsia="宋体" w:cs="Segoe UI"/>
          <w:b w:val="0"/>
          <w:bCs w:val="0"/>
          <w:i w:val="0"/>
          <w:iCs w:val="0"/>
          <w:caps w:val="0"/>
          <w:color w:val="05073B"/>
          <w:spacing w:val="0"/>
          <w:sz w:val="24"/>
          <w:szCs w:val="24"/>
          <w:lang w:val="en-US" w:eastAsia="zh-CN"/>
        </w:rPr>
        <w:t>的工作、生活</w:t>
      </w:r>
      <w:r>
        <w:rPr>
          <w:rFonts w:hint="default" w:ascii="Segoe UI" w:hAnsi="Segoe UI" w:eastAsia="Segoe UI" w:cs="Segoe UI"/>
          <w:b w:val="0"/>
          <w:bCs w:val="0"/>
          <w:i w:val="0"/>
          <w:iCs w:val="0"/>
          <w:caps w:val="0"/>
          <w:color w:val="05073B"/>
          <w:spacing w:val="0"/>
          <w:sz w:val="24"/>
          <w:szCs w:val="24"/>
        </w:rPr>
        <w:t>提供了前所未有的便捷与高效，</w:t>
      </w:r>
      <w:r>
        <w:rPr>
          <w:rFonts w:hint="eastAsia" w:ascii="Segoe UI" w:hAnsi="Segoe UI" w:eastAsia="宋体" w:cs="Segoe UI"/>
          <w:b w:val="0"/>
          <w:bCs w:val="0"/>
          <w:i w:val="0"/>
          <w:iCs w:val="0"/>
          <w:caps w:val="0"/>
          <w:color w:val="05073B"/>
          <w:spacing w:val="0"/>
          <w:sz w:val="24"/>
          <w:szCs w:val="24"/>
          <w:lang w:val="en-US" w:eastAsia="zh-CN"/>
        </w:rPr>
        <w:t>也能够大幅度提升我们自身的工作能力、工作效率、工作质量和个人竞争力，还能够为</w:t>
      </w:r>
      <w:r>
        <w:rPr>
          <w:rFonts w:hint="default" w:ascii="Segoe UI" w:hAnsi="Segoe UI" w:eastAsia="Segoe UI" w:cs="Segoe UI"/>
          <w:b w:val="0"/>
          <w:bCs w:val="0"/>
          <w:i w:val="0"/>
          <w:iCs w:val="0"/>
          <w:caps w:val="0"/>
          <w:color w:val="05073B"/>
          <w:spacing w:val="0"/>
          <w:sz w:val="24"/>
          <w:szCs w:val="24"/>
        </w:rPr>
        <w:t>我们</w:t>
      </w:r>
      <w:r>
        <w:rPr>
          <w:rFonts w:hint="eastAsia" w:ascii="Segoe UI" w:hAnsi="Segoe UI" w:eastAsia="宋体" w:cs="Segoe UI"/>
          <w:b w:val="0"/>
          <w:bCs w:val="0"/>
          <w:i w:val="0"/>
          <w:iCs w:val="0"/>
          <w:caps w:val="0"/>
          <w:color w:val="05073B"/>
          <w:spacing w:val="0"/>
          <w:sz w:val="24"/>
          <w:szCs w:val="24"/>
          <w:lang w:val="en-US" w:eastAsia="zh-CN"/>
        </w:rPr>
        <w:t>每一个人</w:t>
      </w:r>
      <w:r>
        <w:rPr>
          <w:rFonts w:hint="default" w:ascii="Segoe UI" w:hAnsi="Segoe UI" w:eastAsia="Segoe UI" w:cs="Segoe UI"/>
          <w:b w:val="0"/>
          <w:bCs w:val="0"/>
          <w:i w:val="0"/>
          <w:iCs w:val="0"/>
          <w:caps w:val="0"/>
          <w:color w:val="05073B"/>
          <w:spacing w:val="0"/>
          <w:sz w:val="24"/>
          <w:szCs w:val="24"/>
        </w:rPr>
        <w:t>创造了无限的</w:t>
      </w:r>
      <w:r>
        <w:rPr>
          <w:rFonts w:hint="eastAsia" w:ascii="Segoe UI" w:hAnsi="Segoe UI" w:eastAsia="宋体" w:cs="Segoe UI"/>
          <w:b w:val="0"/>
          <w:bCs w:val="0"/>
          <w:i w:val="0"/>
          <w:iCs w:val="0"/>
          <w:caps w:val="0"/>
          <w:color w:val="05073B"/>
          <w:spacing w:val="0"/>
          <w:sz w:val="24"/>
          <w:szCs w:val="24"/>
          <w:lang w:val="en-US" w:eastAsia="zh-CN"/>
        </w:rPr>
        <w:t>升职空间、加薪空间、</w:t>
      </w:r>
      <w:r>
        <w:rPr>
          <w:rFonts w:hint="default" w:ascii="Segoe UI" w:hAnsi="Segoe UI" w:eastAsia="Segoe UI" w:cs="Segoe UI"/>
          <w:b w:val="0"/>
          <w:bCs w:val="0"/>
          <w:i w:val="0"/>
          <w:iCs w:val="0"/>
          <w:caps w:val="0"/>
          <w:color w:val="05073B"/>
          <w:spacing w:val="0"/>
          <w:sz w:val="24"/>
          <w:szCs w:val="24"/>
        </w:rPr>
        <w:t>创新空间</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创业空间</w:t>
      </w:r>
      <w:r>
        <w:rPr>
          <w:rFonts w:hint="default" w:ascii="Segoe UI" w:hAnsi="Segoe UI" w:eastAsia="Segoe UI" w:cs="Segoe UI"/>
          <w:b w:val="0"/>
          <w:bCs w:val="0"/>
          <w:i w:val="0"/>
          <w:iCs w:val="0"/>
          <w:caps w:val="0"/>
          <w:color w:val="05073B"/>
          <w:spacing w:val="0"/>
          <w:sz w:val="24"/>
          <w:szCs w:val="24"/>
        </w:rPr>
        <w:t>。</w:t>
      </w:r>
    </w:p>
    <w:p w14:paraId="65DBBE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宋体" w:cs="Segoe UI"/>
          <w:b w:val="0"/>
          <w:bCs w:val="0"/>
          <w:i w:val="0"/>
          <w:iCs w:val="0"/>
          <w:caps w:val="0"/>
          <w:color w:val="05073B"/>
          <w:spacing w:val="0"/>
          <w:sz w:val="24"/>
          <w:szCs w:val="24"/>
          <w:lang w:val="en-US" w:eastAsia="zh-CN"/>
        </w:rPr>
      </w:pPr>
      <w:r>
        <w:rPr>
          <w:rFonts w:hint="eastAsia" w:ascii="Segoe UI" w:hAnsi="Segoe UI" w:eastAsia="宋体" w:cs="Segoe UI"/>
          <w:b w:val="0"/>
          <w:bCs w:val="0"/>
          <w:i w:val="0"/>
          <w:iCs w:val="0"/>
          <w:caps w:val="0"/>
          <w:color w:val="05073B"/>
          <w:spacing w:val="0"/>
          <w:sz w:val="24"/>
          <w:szCs w:val="24"/>
          <w:lang w:val="en-US" w:eastAsia="zh-CN"/>
        </w:rPr>
        <w:t>事实上，国内很多先知先行的公司，除了华为、百度、阿里爸爸等行业巨头快速利用人工智能等数字化技术创新、创造出新的大模型产品之外，很多个人及中小企业也正在积极抓住人工智能的机遇，开发一些智能化的工具、APP、小程序、插件等，如AI写作管家、数字工坊、AI MATE、趣映等，我自己也利用百度灵境矩阵平台，开发了银行数字化转型导师、数字化转型导师、数字化人才培养等这样的智能体，可以为广大的用户提供质量更高的问答服务。</w:t>
      </w:r>
    </w:p>
    <w:p w14:paraId="433377B6">
      <w:pPr>
        <w:spacing w:line="360" w:lineRule="auto"/>
        <w:ind w:firstLine="480" w:firstLineChars="200"/>
        <w:rPr>
          <w:rFonts w:hint="default"/>
          <w:b w:val="0"/>
          <w:bCs w:val="0"/>
          <w:sz w:val="24"/>
          <w:szCs w:val="24"/>
          <w:lang w:val="en-US" w:eastAsia="zh-CN"/>
        </w:rPr>
      </w:pPr>
      <w:r>
        <w:rPr>
          <w:rFonts w:hint="eastAsia" w:ascii="Segoe UI" w:hAnsi="Segoe UI" w:eastAsia="Segoe UI" w:cs="Segoe UI"/>
          <w:b w:val="0"/>
          <w:bCs w:val="0"/>
          <w:i w:val="0"/>
          <w:iCs w:val="0"/>
          <w:caps w:val="0"/>
          <w:color w:val="05073B"/>
          <w:spacing w:val="0"/>
          <w:kern w:val="2"/>
          <w:sz w:val="24"/>
          <w:szCs w:val="24"/>
          <w:lang w:val="en-US" w:eastAsia="zh-CN" w:bidi="ar-SA"/>
        </w:rPr>
        <w:t>二十大报告进一步提出：必须坚持科技是第一生产力、人才是第一资源、创新是第一动力，深入实施科教兴国战略、人才强国战略、创新驱动发展战略，开辟发展新领域新赛道，不断塑造发展新动能新优势。数字化人才就是掌握数字化知识、方法及应用工具的人才，是最有前途的人才，也是最有创新力的人才，数字化人才正好满足了二十大报告中关于人才、科技与创新三者的要求，是能够开辟新领域新赛道的人才，是能够适应世界、领导世界、改变世界的人才。</w:t>
      </w:r>
    </w:p>
    <w:p w14:paraId="015F05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除了</w:t>
      </w:r>
      <w:r>
        <w:rPr>
          <w:rFonts w:hint="eastAsia" w:ascii="Segoe UI" w:hAnsi="Segoe UI" w:eastAsia="宋体" w:cs="Segoe UI"/>
          <w:b w:val="0"/>
          <w:bCs w:val="0"/>
          <w:i w:val="0"/>
          <w:iCs w:val="0"/>
          <w:caps w:val="0"/>
          <w:color w:val="05073B"/>
          <w:spacing w:val="0"/>
          <w:sz w:val="24"/>
          <w:szCs w:val="24"/>
          <w:lang w:val="en-US" w:eastAsia="zh-CN"/>
        </w:rPr>
        <w:t>持续提升数字化能力、努力成为数字化人才</w:t>
      </w:r>
      <w:r>
        <w:rPr>
          <w:rFonts w:hint="default" w:ascii="Segoe UI" w:hAnsi="Segoe UI" w:eastAsia="Segoe UI" w:cs="Segoe UI"/>
          <w:b w:val="0"/>
          <w:bCs w:val="0"/>
          <w:i w:val="0"/>
          <w:iCs w:val="0"/>
          <w:caps w:val="0"/>
          <w:color w:val="05073B"/>
          <w:spacing w:val="0"/>
          <w:sz w:val="24"/>
          <w:szCs w:val="24"/>
        </w:rPr>
        <w:t>，我们还要注重个人品牌</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个人IP</w:t>
      </w:r>
      <w:r>
        <w:rPr>
          <w:rFonts w:hint="default" w:ascii="Segoe UI" w:hAnsi="Segoe UI" w:eastAsia="Segoe UI" w:cs="Segoe UI"/>
          <w:b w:val="0"/>
          <w:bCs w:val="0"/>
          <w:i w:val="0"/>
          <w:iCs w:val="0"/>
          <w:caps w:val="0"/>
          <w:color w:val="05073B"/>
          <w:spacing w:val="0"/>
          <w:sz w:val="24"/>
          <w:szCs w:val="24"/>
        </w:rPr>
        <w:t>的打造。在数字化时代，个人品牌和影响力的重要性愈发凸显。无论是网红、博主还是职场人士，都需要通过</w:t>
      </w:r>
      <w:r>
        <w:rPr>
          <w:rFonts w:hint="eastAsia" w:ascii="Segoe UI" w:hAnsi="Segoe UI" w:eastAsia="宋体" w:cs="Segoe UI"/>
          <w:b w:val="0"/>
          <w:bCs w:val="0"/>
          <w:i w:val="0"/>
          <w:iCs w:val="0"/>
          <w:caps w:val="0"/>
          <w:color w:val="05073B"/>
          <w:spacing w:val="0"/>
          <w:sz w:val="24"/>
          <w:szCs w:val="24"/>
          <w:lang w:val="en-US" w:eastAsia="zh-CN"/>
        </w:rPr>
        <w:t>个人IP</w:t>
      </w:r>
      <w:r>
        <w:rPr>
          <w:rFonts w:hint="default" w:ascii="Segoe UI" w:hAnsi="Segoe UI" w:eastAsia="Segoe UI" w:cs="Segoe UI"/>
          <w:b w:val="0"/>
          <w:bCs w:val="0"/>
          <w:i w:val="0"/>
          <w:iCs w:val="0"/>
          <w:caps w:val="0"/>
          <w:color w:val="05073B"/>
          <w:spacing w:val="0"/>
          <w:sz w:val="24"/>
          <w:szCs w:val="24"/>
        </w:rPr>
        <w:t>去传递价值、扩大影响。</w:t>
      </w:r>
      <w:r>
        <w:rPr>
          <w:rFonts w:hint="eastAsia" w:ascii="Segoe UI" w:hAnsi="Segoe UI" w:eastAsia="宋体" w:cs="Segoe UI"/>
          <w:b w:val="0"/>
          <w:bCs w:val="0"/>
          <w:i w:val="0"/>
          <w:iCs w:val="0"/>
          <w:caps w:val="0"/>
          <w:color w:val="05073B"/>
          <w:spacing w:val="0"/>
          <w:sz w:val="24"/>
          <w:szCs w:val="24"/>
          <w:lang w:val="en-US" w:eastAsia="zh-CN"/>
        </w:rPr>
        <w:t>我们要想成为数字化精英人才，就必须学会打造自己的个人IP，从而放大自己的价值，为个人带来更大的利益，为组织创造更大的发展，为社会做出更大的贡献。</w:t>
      </w:r>
      <w:r>
        <w:rPr>
          <w:rFonts w:hint="default" w:ascii="Segoe UI" w:hAnsi="Segoe UI" w:eastAsia="Segoe UI" w:cs="Segoe UI"/>
          <w:b w:val="0"/>
          <w:bCs w:val="0"/>
          <w:i w:val="0"/>
          <w:iCs w:val="0"/>
          <w:caps w:val="0"/>
          <w:color w:val="05073B"/>
          <w:spacing w:val="0"/>
          <w:sz w:val="24"/>
          <w:szCs w:val="24"/>
        </w:rPr>
        <w:t>但个人品牌的打造并非一蹴而就，它需要我们有明确的目标定位、有持续的价值输出、有</w:t>
      </w:r>
      <w:r>
        <w:rPr>
          <w:rFonts w:hint="eastAsia" w:ascii="Segoe UI" w:hAnsi="Segoe UI" w:eastAsia="宋体" w:cs="Segoe UI"/>
          <w:b w:val="0"/>
          <w:bCs w:val="0"/>
          <w:i w:val="0"/>
          <w:iCs w:val="0"/>
          <w:caps w:val="0"/>
          <w:color w:val="05073B"/>
          <w:spacing w:val="0"/>
          <w:sz w:val="24"/>
          <w:szCs w:val="24"/>
          <w:lang w:val="en-US" w:eastAsia="zh-CN"/>
        </w:rPr>
        <w:t>高效</w:t>
      </w:r>
      <w:r>
        <w:rPr>
          <w:rFonts w:hint="default" w:ascii="Segoe UI" w:hAnsi="Segoe UI" w:eastAsia="Segoe UI" w:cs="Segoe UI"/>
          <w:b w:val="0"/>
          <w:bCs w:val="0"/>
          <w:i w:val="0"/>
          <w:iCs w:val="0"/>
          <w:caps w:val="0"/>
          <w:color w:val="05073B"/>
          <w:spacing w:val="0"/>
          <w:sz w:val="24"/>
          <w:szCs w:val="24"/>
        </w:rPr>
        <w:t>的</w:t>
      </w:r>
      <w:r>
        <w:rPr>
          <w:rFonts w:hint="eastAsia" w:ascii="Segoe UI" w:hAnsi="Segoe UI" w:eastAsia="宋体" w:cs="Segoe UI"/>
          <w:b w:val="0"/>
          <w:bCs w:val="0"/>
          <w:i w:val="0"/>
          <w:iCs w:val="0"/>
          <w:caps w:val="0"/>
          <w:color w:val="05073B"/>
          <w:spacing w:val="0"/>
          <w:sz w:val="24"/>
          <w:szCs w:val="24"/>
          <w:lang w:val="en-US" w:eastAsia="zh-CN"/>
        </w:rPr>
        <w:t>方法工具</w:t>
      </w:r>
      <w:r>
        <w:rPr>
          <w:rFonts w:hint="default" w:ascii="Segoe UI" w:hAnsi="Segoe UI" w:eastAsia="Segoe UI" w:cs="Segoe UI"/>
          <w:b w:val="0"/>
          <w:bCs w:val="0"/>
          <w:i w:val="0"/>
          <w:iCs w:val="0"/>
          <w:caps w:val="0"/>
          <w:color w:val="05073B"/>
          <w:spacing w:val="0"/>
          <w:sz w:val="24"/>
          <w:szCs w:val="24"/>
        </w:rPr>
        <w:t>。</w:t>
      </w:r>
    </w:p>
    <w:p w14:paraId="4E0D08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eastAsia"/>
          <w:b w:val="0"/>
          <w:bCs w:val="0"/>
          <w:sz w:val="24"/>
          <w:szCs w:val="24"/>
        </w:rPr>
        <w:t>以知识型网红董宇辉为例，他凭借深厚的学识底蕴和个人魅力，在数字化平台上成功塑造了一个极具辨识度和影响力的IP形象，实现了从普通教师到知名知识传播者的华丽转身</w:t>
      </w:r>
      <w:r>
        <w:rPr>
          <w:rFonts w:hint="eastAsia"/>
          <w:b w:val="0"/>
          <w:bCs w:val="0"/>
          <w:sz w:val="24"/>
          <w:szCs w:val="24"/>
          <w:lang w:eastAsia="zh-CN"/>
        </w:rPr>
        <w:t>，</w:t>
      </w:r>
      <w:r>
        <w:rPr>
          <w:rFonts w:hint="eastAsia"/>
          <w:b w:val="0"/>
          <w:bCs w:val="0"/>
          <w:sz w:val="24"/>
          <w:szCs w:val="24"/>
          <w:lang w:val="en-US" w:eastAsia="zh-CN"/>
        </w:rPr>
        <w:t>实现从打工者到公司股东的转变，拥有了自己的公司（与辉同行），自己的个人年收入也从过去的几十万快速上升到目前的几千万，未来甚至能够有几亿的年收入</w:t>
      </w:r>
      <w:r>
        <w:rPr>
          <w:rFonts w:hint="eastAsia"/>
          <w:b w:val="0"/>
          <w:bCs w:val="0"/>
          <w:sz w:val="24"/>
          <w:szCs w:val="24"/>
        </w:rPr>
        <w:t>。在数字化时代，每个人都可能借助网络平台的力量，挖掘自身潜能，通过持续的知识分享、专业内容输出以及独特的个人魅力展现，构建起具有广泛影响力的个人品牌，形成强大的IP效应。这种IP化的转变不仅有助于个人职业发展空间的拓展，也为我们提供了更加个性化和多元化的人生价值实现路径。</w:t>
      </w:r>
    </w:p>
    <w:p w14:paraId="2D42A7AA">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b w:val="0"/>
          <w:bCs w:val="0"/>
          <w:color w:val="FF0000"/>
          <w:sz w:val="24"/>
          <w:szCs w:val="24"/>
          <w:lang w:val="en-US" w:eastAsia="zh-CN"/>
        </w:rPr>
      </w:pPr>
      <w:r>
        <w:rPr>
          <w:rFonts w:hint="eastAsia"/>
          <w:b w:val="0"/>
          <w:bCs w:val="0"/>
          <w:color w:val="FF0000"/>
          <w:sz w:val="24"/>
          <w:szCs w:val="24"/>
          <w:lang w:val="en-US" w:eastAsia="zh-CN"/>
        </w:rPr>
        <w:t>成为数字化人才与打造个人IP是相互成就的融合要求。</w:t>
      </w:r>
    </w:p>
    <w:p w14:paraId="4727EC7C">
      <w:pPr>
        <w:spacing w:line="360" w:lineRule="auto"/>
        <w:ind w:firstLine="480" w:firstLineChars="200"/>
        <w:rPr>
          <w:rFonts w:hint="eastAsia"/>
          <w:b w:val="0"/>
          <w:bCs w:val="0"/>
          <w:sz w:val="24"/>
          <w:szCs w:val="24"/>
        </w:rPr>
      </w:pPr>
      <w:r>
        <w:rPr>
          <w:rFonts w:hint="eastAsia"/>
          <w:b w:val="0"/>
          <w:bCs w:val="0"/>
          <w:sz w:val="24"/>
          <w:szCs w:val="24"/>
          <w:lang w:val="en-US" w:eastAsia="zh-CN"/>
        </w:rPr>
        <w:t>个人</w:t>
      </w:r>
      <w:r>
        <w:rPr>
          <w:rFonts w:hint="eastAsia"/>
          <w:b w:val="0"/>
          <w:bCs w:val="0"/>
          <w:sz w:val="24"/>
          <w:szCs w:val="24"/>
        </w:rPr>
        <w:t>数字化转型与个人IP的构建形成了一种互融共生、相互成就的关系</w:t>
      </w:r>
      <w:r>
        <w:rPr>
          <w:rFonts w:hint="eastAsia"/>
          <w:b w:val="0"/>
          <w:bCs w:val="0"/>
          <w:sz w:val="24"/>
          <w:szCs w:val="24"/>
          <w:lang w:eastAsia="zh-CN"/>
        </w:rPr>
        <w:t>，</w:t>
      </w:r>
      <w:r>
        <w:rPr>
          <w:rFonts w:hint="eastAsia"/>
          <w:b w:val="0"/>
          <w:bCs w:val="0"/>
          <w:sz w:val="24"/>
          <w:szCs w:val="24"/>
          <w:lang w:val="en-US" w:eastAsia="zh-CN"/>
        </w:rPr>
        <w:t>个人</w:t>
      </w:r>
      <w:r>
        <w:rPr>
          <w:rFonts w:hint="eastAsia"/>
          <w:b w:val="0"/>
          <w:bCs w:val="0"/>
          <w:sz w:val="24"/>
          <w:szCs w:val="24"/>
        </w:rPr>
        <w:t>数字化转型与个人IP的构建相辅相成，共同编织</w:t>
      </w:r>
      <w:r>
        <w:rPr>
          <w:rFonts w:hint="eastAsia"/>
          <w:b w:val="0"/>
          <w:bCs w:val="0"/>
          <w:sz w:val="24"/>
          <w:szCs w:val="24"/>
          <w:lang w:val="en-US" w:eastAsia="zh-CN"/>
        </w:rPr>
        <w:t>出</w:t>
      </w:r>
      <w:r>
        <w:rPr>
          <w:rFonts w:hint="eastAsia"/>
          <w:b w:val="0"/>
          <w:bCs w:val="0"/>
          <w:sz w:val="24"/>
          <w:szCs w:val="24"/>
        </w:rPr>
        <w:t>精彩纷呈的人生画卷。</w:t>
      </w:r>
      <w:r>
        <w:rPr>
          <w:rFonts w:hint="eastAsia"/>
          <w:b w:val="0"/>
          <w:bCs w:val="0"/>
          <w:sz w:val="24"/>
          <w:szCs w:val="24"/>
          <w:lang w:val="en-US" w:eastAsia="zh-CN"/>
        </w:rPr>
        <w:t>一个优秀</w:t>
      </w:r>
      <w:r>
        <w:rPr>
          <w:rFonts w:hint="eastAsia"/>
          <w:b w:val="0"/>
          <w:bCs w:val="0"/>
          <w:sz w:val="24"/>
          <w:szCs w:val="24"/>
        </w:rPr>
        <w:t>的数字化人才不仅要精通专业知识技能，还须具备敏锐的市场洞察力、跨界融合能力和勇于创新的精神。他们将个人的专业优势与市场需求紧密结合，利用数字化手段进行个人品牌的包装推广，从而打造出内涵丰富、独具特色的个人IP。这样的双重转型既提升了个人在职场中的竞争力，也赋予了每个人在社会舞台上的全新角色定位，引领大家在更广阔的人生舞台上探寻更高层次的价值实现与人生理想。</w:t>
      </w:r>
    </w:p>
    <w:p w14:paraId="08AA2D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在当今这个数字化与网络化深度融合的时代背景下，成为数字化人才与打造个人IP的融合已成为时代对个</w:t>
      </w:r>
      <w:r>
        <w:rPr>
          <w:rFonts w:hint="eastAsia" w:ascii="Segoe UI" w:hAnsi="Segoe UI" w:eastAsia="宋体" w:cs="Segoe UI"/>
          <w:b w:val="0"/>
          <w:bCs w:val="0"/>
          <w:i w:val="0"/>
          <w:iCs w:val="0"/>
          <w:caps w:val="0"/>
          <w:color w:val="05073B"/>
          <w:spacing w:val="0"/>
          <w:sz w:val="24"/>
          <w:szCs w:val="24"/>
          <w:lang w:val="en-US" w:eastAsia="zh-CN"/>
        </w:rPr>
        <w:t>人</w:t>
      </w:r>
      <w:r>
        <w:rPr>
          <w:rFonts w:hint="default" w:ascii="Segoe UI" w:hAnsi="Segoe UI" w:eastAsia="Segoe UI" w:cs="Segoe UI"/>
          <w:b w:val="0"/>
          <w:bCs w:val="0"/>
          <w:i w:val="0"/>
          <w:iCs w:val="0"/>
          <w:caps w:val="0"/>
          <w:color w:val="05073B"/>
          <w:spacing w:val="0"/>
          <w:sz w:val="24"/>
          <w:szCs w:val="24"/>
        </w:rPr>
        <w:t>发展的新要求。这两者并非孤立存在，而是相互影响、相互促进，共同构建了新时代下个</w:t>
      </w:r>
      <w:r>
        <w:rPr>
          <w:rFonts w:hint="eastAsia" w:ascii="Segoe UI" w:hAnsi="Segoe UI" w:eastAsia="宋体" w:cs="Segoe UI"/>
          <w:b w:val="0"/>
          <w:bCs w:val="0"/>
          <w:i w:val="0"/>
          <w:iCs w:val="0"/>
          <w:caps w:val="0"/>
          <w:color w:val="05073B"/>
          <w:spacing w:val="0"/>
          <w:sz w:val="24"/>
          <w:szCs w:val="24"/>
          <w:lang w:val="en-US" w:eastAsia="zh-CN"/>
        </w:rPr>
        <w:t>人</w:t>
      </w:r>
      <w:r>
        <w:rPr>
          <w:rFonts w:hint="default" w:ascii="Segoe UI" w:hAnsi="Segoe UI" w:eastAsia="Segoe UI" w:cs="Segoe UI"/>
          <w:b w:val="0"/>
          <w:bCs w:val="0"/>
          <w:i w:val="0"/>
          <w:iCs w:val="0"/>
          <w:caps w:val="0"/>
          <w:color w:val="05073B"/>
          <w:spacing w:val="0"/>
          <w:sz w:val="24"/>
          <w:szCs w:val="24"/>
        </w:rPr>
        <w:t>价值实现的新路径。</w:t>
      </w:r>
    </w:p>
    <w:p w14:paraId="7AD045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打造个人IP是在数字化浪潮中彰显个性特质、拓宽影响力边界的重要策略。个人IP不仅仅是一个简单的品牌符号，更是个人专业知识、人格魅力以及价值观的集中体现。在信息爆炸的时代，个人IP成为了个人在职场竞争中的差异化优势，也是在网络空间中塑造和传播个人影响力的有效途径。通过精准的品牌定位和营销推广，个人可以借助数字化平台的力量，将自身的专业知识和个人特质转化为具有广泛影响力和持久生命力的IP形象，从而在职场上获得更大的发展空间，在社会舞台上赢得更高的认可度。</w:t>
      </w:r>
    </w:p>
    <w:p w14:paraId="6C4C1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宋体" w:cs="Segoe UI"/>
          <w:b w:val="0"/>
          <w:bCs w:val="0"/>
          <w:i w:val="0"/>
          <w:iCs w:val="0"/>
          <w:caps w:val="0"/>
          <w:color w:val="05073B"/>
          <w:spacing w:val="0"/>
          <w:sz w:val="24"/>
          <w:szCs w:val="24"/>
          <w:lang w:val="en-US" w:eastAsia="zh-CN"/>
        </w:rPr>
      </w:pPr>
      <w:r>
        <w:rPr>
          <w:rFonts w:hint="default" w:ascii="Segoe UI" w:hAnsi="Segoe UI" w:eastAsia="Segoe UI" w:cs="Segoe UI"/>
          <w:b w:val="0"/>
          <w:bCs w:val="0"/>
          <w:i w:val="0"/>
          <w:iCs w:val="0"/>
          <w:caps w:val="0"/>
          <w:color w:val="05073B"/>
          <w:spacing w:val="0"/>
          <w:sz w:val="24"/>
          <w:szCs w:val="24"/>
        </w:rPr>
        <w:t>进一步来看，数字化人才的培养与个人IP的塑造之间存在着深度的交融关系。一个成功的数字化人才往往能够更好地利用自己的专业知识和技能去经营个人IP，通过数字技术和创新思维提升个人品牌的影响力和竞争力。而拥有独特且具有影响力的个人IP，也更容易吸引更多的关注和支持，促使个人在数字化转型过程中积累资源、扩大人脉，进一步提升其作为数字化人才的专业素养和社会地位</w:t>
      </w:r>
      <w:r>
        <w:rPr>
          <w:rFonts w:hint="eastAsia" w:ascii="Segoe UI" w:hAnsi="Segoe UI" w:eastAsia="宋体" w:cs="Segoe UI"/>
          <w:b w:val="0"/>
          <w:bCs w:val="0"/>
          <w:i w:val="0"/>
          <w:iCs w:val="0"/>
          <w:caps w:val="0"/>
          <w:color w:val="05073B"/>
          <w:spacing w:val="0"/>
          <w:sz w:val="24"/>
          <w:szCs w:val="24"/>
          <w:lang w:eastAsia="zh-CN"/>
        </w:rPr>
        <w:t>，</w:t>
      </w:r>
      <w:r>
        <w:rPr>
          <w:rFonts w:hint="eastAsia" w:ascii="Segoe UI" w:hAnsi="Segoe UI" w:eastAsia="宋体" w:cs="Segoe UI"/>
          <w:b w:val="0"/>
          <w:bCs w:val="0"/>
          <w:i w:val="0"/>
          <w:iCs w:val="0"/>
          <w:caps w:val="0"/>
          <w:color w:val="05073B"/>
          <w:spacing w:val="0"/>
          <w:sz w:val="24"/>
          <w:szCs w:val="24"/>
          <w:lang w:val="en-US" w:eastAsia="zh-CN"/>
        </w:rPr>
        <w:t>以我个人为例，我的很多客户就是从我的自媒体账号——坚鹏说银行数字化转型中认识了我、找到了我，并请我上课或做咨询的。</w:t>
      </w:r>
    </w:p>
    <w:p w14:paraId="61EFAC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成为数字化人才与打造个人IP</w:t>
      </w:r>
      <w:r>
        <w:rPr>
          <w:rFonts w:hint="eastAsia" w:ascii="Segoe UI" w:hAnsi="Segoe UI" w:eastAsia="宋体" w:cs="Segoe UI"/>
          <w:b w:val="0"/>
          <w:bCs w:val="0"/>
          <w:i w:val="0"/>
          <w:iCs w:val="0"/>
          <w:caps w:val="0"/>
          <w:color w:val="05073B"/>
          <w:spacing w:val="0"/>
          <w:sz w:val="24"/>
          <w:szCs w:val="24"/>
          <w:lang w:val="en-US" w:eastAsia="zh-CN"/>
        </w:rPr>
        <w:t>也</w:t>
      </w:r>
      <w:r>
        <w:rPr>
          <w:rFonts w:hint="default" w:ascii="Segoe UI" w:hAnsi="Segoe UI" w:eastAsia="Segoe UI" w:cs="Segoe UI"/>
          <w:b w:val="0"/>
          <w:bCs w:val="0"/>
          <w:i w:val="0"/>
          <w:iCs w:val="0"/>
          <w:caps w:val="0"/>
          <w:color w:val="05073B"/>
          <w:spacing w:val="0"/>
          <w:sz w:val="24"/>
          <w:szCs w:val="24"/>
        </w:rPr>
        <w:t>是现代社会对于个体成长提出的一体两面的要求。它们互为支撑，相得益彰，共同构成了个体在数字化时代实现自我价值、成就精彩人生的核心要素。只有把握住这一融合趋势，不断深化数字化素养，精心塑造个人IP，我们才能在这个日新月异的时代背景下立于不败之地，书写属于自己的璀璨篇章。</w:t>
      </w:r>
    </w:p>
    <w:p w14:paraId="1D9EFF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成为数字化人才、打造个人IP并不是为了追求表面的光鲜亮丽，而是为了实现个人价值的最大化、为社会创造更多的正能量和</w:t>
      </w:r>
      <w:r>
        <w:rPr>
          <w:rFonts w:hint="eastAsia" w:ascii="Segoe UI" w:hAnsi="Segoe UI" w:eastAsia="宋体" w:cs="Segoe UI"/>
          <w:b w:val="0"/>
          <w:bCs w:val="0"/>
          <w:i w:val="0"/>
          <w:iCs w:val="0"/>
          <w:caps w:val="0"/>
          <w:color w:val="05073B"/>
          <w:spacing w:val="0"/>
          <w:sz w:val="24"/>
          <w:szCs w:val="24"/>
          <w:lang w:val="en-US" w:eastAsia="zh-CN"/>
        </w:rPr>
        <w:t>新</w:t>
      </w:r>
      <w:r>
        <w:rPr>
          <w:rFonts w:hint="default" w:ascii="Segoe UI" w:hAnsi="Segoe UI" w:eastAsia="Segoe UI" w:cs="Segoe UI"/>
          <w:b w:val="0"/>
          <w:bCs w:val="0"/>
          <w:i w:val="0"/>
          <w:iCs w:val="0"/>
          <w:caps w:val="0"/>
          <w:color w:val="05073B"/>
          <w:spacing w:val="0"/>
          <w:sz w:val="24"/>
          <w:szCs w:val="24"/>
        </w:rPr>
        <w:t>价值。因此，我们要不断地学习、实践和创新，努力成为</w:t>
      </w:r>
      <w:r>
        <w:rPr>
          <w:rFonts w:hint="eastAsia" w:ascii="Segoe UI" w:hAnsi="Segoe UI" w:eastAsia="宋体" w:cs="Segoe UI"/>
          <w:b w:val="0"/>
          <w:bCs w:val="0"/>
          <w:i w:val="0"/>
          <w:iCs w:val="0"/>
          <w:caps w:val="0"/>
          <w:color w:val="05073B"/>
          <w:spacing w:val="0"/>
          <w:sz w:val="24"/>
          <w:szCs w:val="24"/>
          <w:lang w:val="en-US" w:eastAsia="zh-CN"/>
        </w:rPr>
        <w:t>优秀</w:t>
      </w:r>
      <w:r>
        <w:rPr>
          <w:rFonts w:hint="default" w:ascii="Segoe UI" w:hAnsi="Segoe UI" w:eastAsia="Segoe UI" w:cs="Segoe UI"/>
          <w:b w:val="0"/>
          <w:bCs w:val="0"/>
          <w:i w:val="0"/>
          <w:iCs w:val="0"/>
          <w:caps w:val="0"/>
          <w:color w:val="05073B"/>
          <w:spacing w:val="0"/>
          <w:sz w:val="24"/>
          <w:szCs w:val="24"/>
        </w:rPr>
        <w:t>的数字化人才、打造自己的IP、成就精彩人生！</w:t>
      </w:r>
    </w:p>
    <w:p w14:paraId="4C5FAA52">
      <w:pPr>
        <w:spacing w:line="360" w:lineRule="auto"/>
        <w:ind w:firstLine="480" w:firstLineChars="200"/>
        <w:rPr>
          <w:rFonts w:hint="default"/>
          <w:b w:val="0"/>
          <w:bCs w:val="0"/>
          <w:sz w:val="24"/>
          <w:szCs w:val="24"/>
        </w:rPr>
      </w:pPr>
      <w:r>
        <w:rPr>
          <w:rFonts w:hint="eastAsia"/>
          <w:b w:val="0"/>
          <w:bCs w:val="0"/>
          <w:sz w:val="24"/>
          <w:szCs w:val="24"/>
        </w:rPr>
        <w:t>展望2024，</w:t>
      </w:r>
      <w:r>
        <w:rPr>
          <w:rFonts w:hint="eastAsia"/>
          <w:b w:val="0"/>
          <w:bCs w:val="0"/>
          <w:sz w:val="24"/>
          <w:szCs w:val="24"/>
          <w:lang w:val="en-US" w:eastAsia="zh-CN"/>
        </w:rPr>
        <w:t>希望我们每一个人都能够利用数字化工具，就像华为问界M9新能源车的百万像素智慧大灯一样，照亮我们未来的人生之路！从现在开始</w:t>
      </w:r>
      <w:r>
        <w:rPr>
          <w:rFonts w:hint="eastAsia"/>
          <w:b w:val="0"/>
          <w:bCs w:val="0"/>
          <w:sz w:val="24"/>
          <w:szCs w:val="24"/>
        </w:rPr>
        <w:t>，我们</w:t>
      </w:r>
      <w:r>
        <w:rPr>
          <w:rFonts w:hint="eastAsia"/>
          <w:b w:val="0"/>
          <w:bCs w:val="0"/>
          <w:sz w:val="24"/>
          <w:szCs w:val="24"/>
          <w:lang w:val="en-US" w:eastAsia="zh-CN"/>
        </w:rPr>
        <w:t>应该</w:t>
      </w:r>
      <w:r>
        <w:rPr>
          <w:rFonts w:hint="eastAsia"/>
          <w:b w:val="0"/>
          <w:bCs w:val="0"/>
          <w:sz w:val="24"/>
          <w:szCs w:val="24"/>
        </w:rPr>
        <w:t>积极响应国家战略</w:t>
      </w:r>
      <w:r>
        <w:rPr>
          <w:rFonts w:hint="eastAsia"/>
          <w:b w:val="0"/>
          <w:bCs w:val="0"/>
          <w:sz w:val="24"/>
          <w:szCs w:val="24"/>
          <w:lang w:val="en-US" w:eastAsia="zh-CN"/>
        </w:rPr>
        <w:t>要求</w:t>
      </w:r>
      <w:r>
        <w:rPr>
          <w:rFonts w:hint="eastAsia"/>
          <w:b w:val="0"/>
          <w:bCs w:val="0"/>
          <w:sz w:val="24"/>
          <w:szCs w:val="24"/>
        </w:rPr>
        <w:t>，紧跟科技创新趋势，全身心投入到数字化转型的学习实践之中，矢志不渝地成长为兼具国际视野、创新思维与跨界协作能力的数字化人才</w:t>
      </w:r>
      <w:r>
        <w:rPr>
          <w:rFonts w:hint="eastAsia"/>
          <w:b w:val="0"/>
          <w:bCs w:val="0"/>
          <w:sz w:val="24"/>
          <w:szCs w:val="24"/>
          <w:lang w:val="en-US" w:eastAsia="zh-CN"/>
        </w:rPr>
        <w:t>新精英</w:t>
      </w:r>
      <w:r>
        <w:rPr>
          <w:rFonts w:hint="eastAsia"/>
          <w:b w:val="0"/>
          <w:bCs w:val="0"/>
          <w:sz w:val="24"/>
          <w:szCs w:val="24"/>
        </w:rPr>
        <w:t>。同时，我们也需</w:t>
      </w:r>
      <w:r>
        <w:rPr>
          <w:rFonts w:hint="eastAsia"/>
          <w:b w:val="0"/>
          <w:bCs w:val="0"/>
          <w:sz w:val="24"/>
          <w:szCs w:val="24"/>
          <w:lang w:val="en-US" w:eastAsia="zh-CN"/>
        </w:rPr>
        <w:t>要</w:t>
      </w:r>
      <w:r>
        <w:rPr>
          <w:rFonts w:hint="eastAsia"/>
          <w:b w:val="0"/>
          <w:bCs w:val="0"/>
          <w:sz w:val="24"/>
          <w:szCs w:val="24"/>
        </w:rPr>
        <w:t>审时度势地制定并实施个人IP发展战略，</w:t>
      </w:r>
      <w:r>
        <w:rPr>
          <w:rFonts w:hint="eastAsia"/>
          <w:b w:val="0"/>
          <w:bCs w:val="0"/>
          <w:sz w:val="24"/>
          <w:szCs w:val="24"/>
          <w:lang w:val="en-US" w:eastAsia="zh-CN"/>
        </w:rPr>
        <w:t>用个人IP塑造全新价值，</w:t>
      </w:r>
      <w:r>
        <w:rPr>
          <w:rFonts w:hint="eastAsia"/>
          <w:b w:val="0"/>
          <w:bCs w:val="0"/>
          <w:sz w:val="24"/>
          <w:szCs w:val="24"/>
        </w:rPr>
        <w:t>用智慧点燃希望之光，用创新描绘未来画卷，让每一</w:t>
      </w:r>
      <w:r>
        <w:rPr>
          <w:rFonts w:hint="eastAsia"/>
          <w:b w:val="0"/>
          <w:bCs w:val="0"/>
          <w:sz w:val="24"/>
          <w:szCs w:val="24"/>
          <w:lang w:val="en-US" w:eastAsia="zh-CN"/>
        </w:rPr>
        <w:t>个人</w:t>
      </w:r>
      <w:r>
        <w:rPr>
          <w:rFonts w:hint="eastAsia"/>
          <w:b w:val="0"/>
          <w:bCs w:val="0"/>
          <w:sz w:val="24"/>
          <w:szCs w:val="24"/>
        </w:rPr>
        <w:t>都能在这个瞬息万变的时代舞台上，</w:t>
      </w:r>
      <w:r>
        <w:rPr>
          <w:rFonts w:hint="eastAsia"/>
          <w:b w:val="0"/>
          <w:bCs w:val="0"/>
          <w:sz w:val="24"/>
          <w:szCs w:val="24"/>
          <w:lang w:val="en-US" w:eastAsia="zh-CN"/>
        </w:rPr>
        <w:t>精心铸就</w:t>
      </w:r>
      <w:r>
        <w:rPr>
          <w:rFonts w:hint="eastAsia"/>
          <w:b w:val="0"/>
          <w:bCs w:val="0"/>
          <w:sz w:val="24"/>
          <w:szCs w:val="24"/>
        </w:rPr>
        <w:t>充满生机活力、深蕴智慧光芒和满怀</w:t>
      </w:r>
      <w:r>
        <w:rPr>
          <w:rFonts w:hint="eastAsia"/>
          <w:b w:val="0"/>
          <w:bCs w:val="0"/>
          <w:sz w:val="24"/>
          <w:szCs w:val="24"/>
          <w:lang w:val="en-US" w:eastAsia="zh-CN"/>
        </w:rPr>
        <w:t>无限</w:t>
      </w:r>
      <w:r>
        <w:rPr>
          <w:rFonts w:hint="eastAsia"/>
          <w:b w:val="0"/>
          <w:bCs w:val="0"/>
          <w:sz w:val="24"/>
          <w:szCs w:val="24"/>
        </w:rPr>
        <w:t>希望的</w:t>
      </w:r>
      <w:r>
        <w:rPr>
          <w:rFonts w:hint="eastAsia"/>
          <w:b w:val="0"/>
          <w:bCs w:val="0"/>
          <w:sz w:val="24"/>
          <w:szCs w:val="24"/>
          <w:lang w:val="en-US" w:eastAsia="zh-CN"/>
        </w:rPr>
        <w:t>IP化人生新篇章</w:t>
      </w:r>
      <w:r>
        <w:rPr>
          <w:rFonts w:hint="eastAsia"/>
          <w:b w:val="0"/>
          <w:bCs w:val="0"/>
          <w:sz w:val="24"/>
          <w:szCs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633F3"/>
    <w:multiLevelType w:val="singleLevel"/>
    <w:tmpl w:val="21B633F3"/>
    <w:lvl w:ilvl="0" w:tentative="0">
      <w:start w:val="1"/>
      <w:numFmt w:val="chineseCounting"/>
      <w:suff w:val="nothing"/>
      <w:lvlText w:val="第%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1DE7428"/>
    <w:rsid w:val="00066EBC"/>
    <w:rsid w:val="000E5D71"/>
    <w:rsid w:val="003A0914"/>
    <w:rsid w:val="004B0D73"/>
    <w:rsid w:val="009A38E3"/>
    <w:rsid w:val="00AA3CEC"/>
    <w:rsid w:val="00C07B13"/>
    <w:rsid w:val="00CD1788"/>
    <w:rsid w:val="00E30FAC"/>
    <w:rsid w:val="00EA6618"/>
    <w:rsid w:val="00ED5986"/>
    <w:rsid w:val="010333FC"/>
    <w:rsid w:val="012A0989"/>
    <w:rsid w:val="0159301C"/>
    <w:rsid w:val="016519C1"/>
    <w:rsid w:val="01761E20"/>
    <w:rsid w:val="018856AF"/>
    <w:rsid w:val="01AA1AC9"/>
    <w:rsid w:val="01BB5A85"/>
    <w:rsid w:val="01D803E5"/>
    <w:rsid w:val="01DB6127"/>
    <w:rsid w:val="01E44FDB"/>
    <w:rsid w:val="01E74ACC"/>
    <w:rsid w:val="021B6523"/>
    <w:rsid w:val="02377801"/>
    <w:rsid w:val="026B74AB"/>
    <w:rsid w:val="026C6D7F"/>
    <w:rsid w:val="028265A2"/>
    <w:rsid w:val="029A1B3E"/>
    <w:rsid w:val="02AD361F"/>
    <w:rsid w:val="02B01361"/>
    <w:rsid w:val="02F254D6"/>
    <w:rsid w:val="02F346B1"/>
    <w:rsid w:val="03305FFE"/>
    <w:rsid w:val="03373831"/>
    <w:rsid w:val="036B7036"/>
    <w:rsid w:val="03B22EB7"/>
    <w:rsid w:val="03CD1A9F"/>
    <w:rsid w:val="03F67248"/>
    <w:rsid w:val="03FC0C17"/>
    <w:rsid w:val="04041965"/>
    <w:rsid w:val="04300025"/>
    <w:rsid w:val="043833BC"/>
    <w:rsid w:val="044955CA"/>
    <w:rsid w:val="046917C8"/>
    <w:rsid w:val="047343F5"/>
    <w:rsid w:val="049A4077"/>
    <w:rsid w:val="04C44C50"/>
    <w:rsid w:val="04CE5ACF"/>
    <w:rsid w:val="04ED23F9"/>
    <w:rsid w:val="05080FE1"/>
    <w:rsid w:val="05143E2A"/>
    <w:rsid w:val="05171657"/>
    <w:rsid w:val="0534627A"/>
    <w:rsid w:val="056C5A14"/>
    <w:rsid w:val="05997E8B"/>
    <w:rsid w:val="05FB0B46"/>
    <w:rsid w:val="060519C4"/>
    <w:rsid w:val="0607573C"/>
    <w:rsid w:val="0639166E"/>
    <w:rsid w:val="06532730"/>
    <w:rsid w:val="06562220"/>
    <w:rsid w:val="067601CC"/>
    <w:rsid w:val="067D59FE"/>
    <w:rsid w:val="06AB60C8"/>
    <w:rsid w:val="06C453DB"/>
    <w:rsid w:val="06C47189"/>
    <w:rsid w:val="06CE1DB6"/>
    <w:rsid w:val="06EB0BBA"/>
    <w:rsid w:val="070D0B30"/>
    <w:rsid w:val="07464042"/>
    <w:rsid w:val="07797F74"/>
    <w:rsid w:val="078517AE"/>
    <w:rsid w:val="078B5EF9"/>
    <w:rsid w:val="079C38B6"/>
    <w:rsid w:val="07B23486"/>
    <w:rsid w:val="07D16002"/>
    <w:rsid w:val="07F25F78"/>
    <w:rsid w:val="07F43A9E"/>
    <w:rsid w:val="080C1F4A"/>
    <w:rsid w:val="087D7F38"/>
    <w:rsid w:val="089808CE"/>
    <w:rsid w:val="08C16076"/>
    <w:rsid w:val="09082792"/>
    <w:rsid w:val="09434CDD"/>
    <w:rsid w:val="0969226A"/>
    <w:rsid w:val="09992B4F"/>
    <w:rsid w:val="09A432A2"/>
    <w:rsid w:val="09CA452E"/>
    <w:rsid w:val="09D43B87"/>
    <w:rsid w:val="09DB4F16"/>
    <w:rsid w:val="09DF42DA"/>
    <w:rsid w:val="0A252635"/>
    <w:rsid w:val="0A312D88"/>
    <w:rsid w:val="0A3B59B5"/>
    <w:rsid w:val="0A5B6057"/>
    <w:rsid w:val="0A5D1DCF"/>
    <w:rsid w:val="0A821835"/>
    <w:rsid w:val="0A892BC4"/>
    <w:rsid w:val="0A8C6210"/>
    <w:rsid w:val="0A956A80"/>
    <w:rsid w:val="0AA7304A"/>
    <w:rsid w:val="0ADB2CF4"/>
    <w:rsid w:val="0ADF27E4"/>
    <w:rsid w:val="0B446AEB"/>
    <w:rsid w:val="0B494101"/>
    <w:rsid w:val="0B6251C3"/>
    <w:rsid w:val="0B7D3DAB"/>
    <w:rsid w:val="0B887CC1"/>
    <w:rsid w:val="0B907F82"/>
    <w:rsid w:val="0B923CFA"/>
    <w:rsid w:val="0B9F3D21"/>
    <w:rsid w:val="0BA53A2D"/>
    <w:rsid w:val="0BCB4B16"/>
    <w:rsid w:val="0BE1258C"/>
    <w:rsid w:val="0BF422BF"/>
    <w:rsid w:val="0C3C5A14"/>
    <w:rsid w:val="0C3E353A"/>
    <w:rsid w:val="0C642B29"/>
    <w:rsid w:val="0C7451AE"/>
    <w:rsid w:val="0C765B42"/>
    <w:rsid w:val="0C963376"/>
    <w:rsid w:val="0CE560AB"/>
    <w:rsid w:val="0CE75980"/>
    <w:rsid w:val="0CEA5470"/>
    <w:rsid w:val="0CEC568C"/>
    <w:rsid w:val="0D1129FD"/>
    <w:rsid w:val="0D1B387B"/>
    <w:rsid w:val="0D674D12"/>
    <w:rsid w:val="0D817B82"/>
    <w:rsid w:val="0D875D11"/>
    <w:rsid w:val="0D982D7B"/>
    <w:rsid w:val="0DD57ECE"/>
    <w:rsid w:val="0E8F2773"/>
    <w:rsid w:val="0E8F4521"/>
    <w:rsid w:val="0ED308B1"/>
    <w:rsid w:val="0EDB1514"/>
    <w:rsid w:val="0F022F45"/>
    <w:rsid w:val="0F0942D3"/>
    <w:rsid w:val="0F234C69"/>
    <w:rsid w:val="0F362BEE"/>
    <w:rsid w:val="0F36499C"/>
    <w:rsid w:val="0F3F5F47"/>
    <w:rsid w:val="0F4C41C0"/>
    <w:rsid w:val="0F73174D"/>
    <w:rsid w:val="0F76123D"/>
    <w:rsid w:val="0FDF5034"/>
    <w:rsid w:val="0FFF1232"/>
    <w:rsid w:val="102962AF"/>
    <w:rsid w:val="108D2CE2"/>
    <w:rsid w:val="10923E54"/>
    <w:rsid w:val="10C5422A"/>
    <w:rsid w:val="10E4370F"/>
    <w:rsid w:val="10E50428"/>
    <w:rsid w:val="115B2DE0"/>
    <w:rsid w:val="11800151"/>
    <w:rsid w:val="11902A8A"/>
    <w:rsid w:val="123F000C"/>
    <w:rsid w:val="12655CC4"/>
    <w:rsid w:val="126E269F"/>
    <w:rsid w:val="12883761"/>
    <w:rsid w:val="1299596E"/>
    <w:rsid w:val="12B427A8"/>
    <w:rsid w:val="12CA3D79"/>
    <w:rsid w:val="12ED1816"/>
    <w:rsid w:val="13257202"/>
    <w:rsid w:val="13767A5D"/>
    <w:rsid w:val="13A65B2F"/>
    <w:rsid w:val="13A7230D"/>
    <w:rsid w:val="13AF4D1D"/>
    <w:rsid w:val="14213E6D"/>
    <w:rsid w:val="14522278"/>
    <w:rsid w:val="146B50E8"/>
    <w:rsid w:val="14904B4F"/>
    <w:rsid w:val="14BF71E2"/>
    <w:rsid w:val="14CE552D"/>
    <w:rsid w:val="14EF3F6B"/>
    <w:rsid w:val="15051099"/>
    <w:rsid w:val="1568787A"/>
    <w:rsid w:val="158F12AA"/>
    <w:rsid w:val="15C01464"/>
    <w:rsid w:val="15F35395"/>
    <w:rsid w:val="16003EE7"/>
    <w:rsid w:val="16092E0B"/>
    <w:rsid w:val="160C6457"/>
    <w:rsid w:val="161B669A"/>
    <w:rsid w:val="16525286"/>
    <w:rsid w:val="165C73DE"/>
    <w:rsid w:val="169F551D"/>
    <w:rsid w:val="16C60CFC"/>
    <w:rsid w:val="16CF5E02"/>
    <w:rsid w:val="16E6314C"/>
    <w:rsid w:val="171001C9"/>
    <w:rsid w:val="17237EFC"/>
    <w:rsid w:val="172577D0"/>
    <w:rsid w:val="174340FA"/>
    <w:rsid w:val="17496AE1"/>
    <w:rsid w:val="176F2C6B"/>
    <w:rsid w:val="178D5376"/>
    <w:rsid w:val="17942BA8"/>
    <w:rsid w:val="17BF0DF3"/>
    <w:rsid w:val="17E92EF4"/>
    <w:rsid w:val="180A6EF8"/>
    <w:rsid w:val="18137F71"/>
    <w:rsid w:val="18155A97"/>
    <w:rsid w:val="181810E3"/>
    <w:rsid w:val="181B0BD3"/>
    <w:rsid w:val="18245CDA"/>
    <w:rsid w:val="18300B23"/>
    <w:rsid w:val="184620F4"/>
    <w:rsid w:val="185145F5"/>
    <w:rsid w:val="18550589"/>
    <w:rsid w:val="185F31B6"/>
    <w:rsid w:val="186A410E"/>
    <w:rsid w:val="18826EA4"/>
    <w:rsid w:val="18846779"/>
    <w:rsid w:val="189664AC"/>
    <w:rsid w:val="189F7A56"/>
    <w:rsid w:val="18A230A3"/>
    <w:rsid w:val="18BC5F12"/>
    <w:rsid w:val="18D92F68"/>
    <w:rsid w:val="19045B0B"/>
    <w:rsid w:val="190B50EC"/>
    <w:rsid w:val="19241D0A"/>
    <w:rsid w:val="192F2B88"/>
    <w:rsid w:val="194859F8"/>
    <w:rsid w:val="195E346D"/>
    <w:rsid w:val="199E1ABC"/>
    <w:rsid w:val="19A075E2"/>
    <w:rsid w:val="19A1335A"/>
    <w:rsid w:val="19E41BC5"/>
    <w:rsid w:val="1A206975"/>
    <w:rsid w:val="1A766595"/>
    <w:rsid w:val="1AC437A4"/>
    <w:rsid w:val="1AEF39A0"/>
    <w:rsid w:val="1B041DF3"/>
    <w:rsid w:val="1B067919"/>
    <w:rsid w:val="1B122762"/>
    <w:rsid w:val="1B326960"/>
    <w:rsid w:val="1B746F78"/>
    <w:rsid w:val="1B79458F"/>
    <w:rsid w:val="1B7E7DF7"/>
    <w:rsid w:val="1B8A22F8"/>
    <w:rsid w:val="1BBD2508"/>
    <w:rsid w:val="1BCB6DE7"/>
    <w:rsid w:val="1C2C33AF"/>
    <w:rsid w:val="1C454471"/>
    <w:rsid w:val="1C4701E9"/>
    <w:rsid w:val="1C536B8E"/>
    <w:rsid w:val="1C7865F4"/>
    <w:rsid w:val="1C8256C5"/>
    <w:rsid w:val="1CB6711D"/>
    <w:rsid w:val="1D4D182F"/>
    <w:rsid w:val="1D5501C0"/>
    <w:rsid w:val="1D5A3F4C"/>
    <w:rsid w:val="1D7E40DE"/>
    <w:rsid w:val="1D8A2A83"/>
    <w:rsid w:val="1DA82F09"/>
    <w:rsid w:val="1DA84CB7"/>
    <w:rsid w:val="1DD97567"/>
    <w:rsid w:val="1DF048AB"/>
    <w:rsid w:val="1DF24184"/>
    <w:rsid w:val="1DFE521F"/>
    <w:rsid w:val="1E0F2F88"/>
    <w:rsid w:val="1E3D18A3"/>
    <w:rsid w:val="1E676920"/>
    <w:rsid w:val="1E85324A"/>
    <w:rsid w:val="1E917E41"/>
    <w:rsid w:val="1E9D67E6"/>
    <w:rsid w:val="1EA366B4"/>
    <w:rsid w:val="1EBA2EF4"/>
    <w:rsid w:val="1EE53CE9"/>
    <w:rsid w:val="1EFA7794"/>
    <w:rsid w:val="1F2D7B6A"/>
    <w:rsid w:val="1F536EA5"/>
    <w:rsid w:val="1F5F584A"/>
    <w:rsid w:val="1F6B68E4"/>
    <w:rsid w:val="1F9A4AD4"/>
    <w:rsid w:val="1FA616CA"/>
    <w:rsid w:val="1FA85442"/>
    <w:rsid w:val="1FD224BF"/>
    <w:rsid w:val="202A2EC5"/>
    <w:rsid w:val="202A5E57"/>
    <w:rsid w:val="20517888"/>
    <w:rsid w:val="207D0609"/>
    <w:rsid w:val="208337BA"/>
    <w:rsid w:val="20BB11A5"/>
    <w:rsid w:val="20D9162C"/>
    <w:rsid w:val="20E73D48"/>
    <w:rsid w:val="20FA6291"/>
    <w:rsid w:val="211663DC"/>
    <w:rsid w:val="211C60E8"/>
    <w:rsid w:val="21294361"/>
    <w:rsid w:val="21584C46"/>
    <w:rsid w:val="216E6218"/>
    <w:rsid w:val="21823A71"/>
    <w:rsid w:val="2197576F"/>
    <w:rsid w:val="219C2D85"/>
    <w:rsid w:val="21C422DC"/>
    <w:rsid w:val="21E36C06"/>
    <w:rsid w:val="21FC1A76"/>
    <w:rsid w:val="222114DC"/>
    <w:rsid w:val="22745AB0"/>
    <w:rsid w:val="22FD3CF7"/>
    <w:rsid w:val="231132FF"/>
    <w:rsid w:val="23244DE0"/>
    <w:rsid w:val="232A43C0"/>
    <w:rsid w:val="23305E7B"/>
    <w:rsid w:val="23476D20"/>
    <w:rsid w:val="2350771E"/>
    <w:rsid w:val="2366189C"/>
    <w:rsid w:val="23C93BD9"/>
    <w:rsid w:val="23DC094E"/>
    <w:rsid w:val="241A61E3"/>
    <w:rsid w:val="247B4ED4"/>
    <w:rsid w:val="24D665AE"/>
    <w:rsid w:val="2504136D"/>
    <w:rsid w:val="250749B9"/>
    <w:rsid w:val="251175E6"/>
    <w:rsid w:val="25140E84"/>
    <w:rsid w:val="25201685"/>
    <w:rsid w:val="25381017"/>
    <w:rsid w:val="258A1146"/>
    <w:rsid w:val="2593624D"/>
    <w:rsid w:val="25B34B41"/>
    <w:rsid w:val="25CB3C39"/>
    <w:rsid w:val="26170C2C"/>
    <w:rsid w:val="261D1FBA"/>
    <w:rsid w:val="263C4B36"/>
    <w:rsid w:val="2661634B"/>
    <w:rsid w:val="266B0F78"/>
    <w:rsid w:val="2670658E"/>
    <w:rsid w:val="26720558"/>
    <w:rsid w:val="26A56238"/>
    <w:rsid w:val="26DC2FB3"/>
    <w:rsid w:val="26FB054E"/>
    <w:rsid w:val="27127645"/>
    <w:rsid w:val="271C2272"/>
    <w:rsid w:val="27233601"/>
    <w:rsid w:val="27400656"/>
    <w:rsid w:val="274A6DDF"/>
    <w:rsid w:val="27653C19"/>
    <w:rsid w:val="27932534"/>
    <w:rsid w:val="27A15EC1"/>
    <w:rsid w:val="27A23F4F"/>
    <w:rsid w:val="27A40BE5"/>
    <w:rsid w:val="27E45486"/>
    <w:rsid w:val="281D62A2"/>
    <w:rsid w:val="28335AC5"/>
    <w:rsid w:val="28A075FF"/>
    <w:rsid w:val="28A80261"/>
    <w:rsid w:val="28AD3ACA"/>
    <w:rsid w:val="28C464D2"/>
    <w:rsid w:val="28E31299"/>
    <w:rsid w:val="29023E15"/>
    <w:rsid w:val="29057462"/>
    <w:rsid w:val="292F44DF"/>
    <w:rsid w:val="295B3526"/>
    <w:rsid w:val="2976210D"/>
    <w:rsid w:val="29A30A29"/>
    <w:rsid w:val="29AC1FD3"/>
    <w:rsid w:val="29B13146"/>
    <w:rsid w:val="2A554419"/>
    <w:rsid w:val="2A614B6C"/>
    <w:rsid w:val="2AAA4765"/>
    <w:rsid w:val="2AB0164F"/>
    <w:rsid w:val="2AB70C30"/>
    <w:rsid w:val="2AB96756"/>
    <w:rsid w:val="2AE17A5A"/>
    <w:rsid w:val="2B0A5203"/>
    <w:rsid w:val="2B717030"/>
    <w:rsid w:val="2B852ADC"/>
    <w:rsid w:val="2BC453B2"/>
    <w:rsid w:val="2BC96E6C"/>
    <w:rsid w:val="2BD575BF"/>
    <w:rsid w:val="2BEF61A7"/>
    <w:rsid w:val="2C29790B"/>
    <w:rsid w:val="2C92725E"/>
    <w:rsid w:val="2C9A25B7"/>
    <w:rsid w:val="2CB3342E"/>
    <w:rsid w:val="2CDD4252"/>
    <w:rsid w:val="2CE400AB"/>
    <w:rsid w:val="2CED5D02"/>
    <w:rsid w:val="2D300825"/>
    <w:rsid w:val="2D83129D"/>
    <w:rsid w:val="2DAC4350"/>
    <w:rsid w:val="2E075A2A"/>
    <w:rsid w:val="2E383F22"/>
    <w:rsid w:val="2E3D31FA"/>
    <w:rsid w:val="2E4E3659"/>
    <w:rsid w:val="2E977570"/>
    <w:rsid w:val="2EB42CCA"/>
    <w:rsid w:val="2EB45BB2"/>
    <w:rsid w:val="2EC456C9"/>
    <w:rsid w:val="2F0361F1"/>
    <w:rsid w:val="2F283EAA"/>
    <w:rsid w:val="2F522CD5"/>
    <w:rsid w:val="2F5C7FF7"/>
    <w:rsid w:val="2F603644"/>
    <w:rsid w:val="2F762E67"/>
    <w:rsid w:val="2F9C03F4"/>
    <w:rsid w:val="2FED0C50"/>
    <w:rsid w:val="2FF95846"/>
    <w:rsid w:val="30190BF8"/>
    <w:rsid w:val="30406FD1"/>
    <w:rsid w:val="305050BC"/>
    <w:rsid w:val="30B52F3C"/>
    <w:rsid w:val="30B654E5"/>
    <w:rsid w:val="31697602"/>
    <w:rsid w:val="31713182"/>
    <w:rsid w:val="318850D4"/>
    <w:rsid w:val="31A81525"/>
    <w:rsid w:val="31D125D7"/>
    <w:rsid w:val="32081D71"/>
    <w:rsid w:val="320C360F"/>
    <w:rsid w:val="323B5CA2"/>
    <w:rsid w:val="32553784"/>
    <w:rsid w:val="32717916"/>
    <w:rsid w:val="329D070B"/>
    <w:rsid w:val="32A970B0"/>
    <w:rsid w:val="32AB107A"/>
    <w:rsid w:val="32CE1C89"/>
    <w:rsid w:val="32FB3683"/>
    <w:rsid w:val="33550FE6"/>
    <w:rsid w:val="336F6FCC"/>
    <w:rsid w:val="337E053C"/>
    <w:rsid w:val="33AD497E"/>
    <w:rsid w:val="33EF143A"/>
    <w:rsid w:val="33F97BC3"/>
    <w:rsid w:val="340071A3"/>
    <w:rsid w:val="3417273F"/>
    <w:rsid w:val="344352E2"/>
    <w:rsid w:val="347436ED"/>
    <w:rsid w:val="34781430"/>
    <w:rsid w:val="34784F8C"/>
    <w:rsid w:val="34790D04"/>
    <w:rsid w:val="34C401D1"/>
    <w:rsid w:val="34E16FD5"/>
    <w:rsid w:val="34E6283D"/>
    <w:rsid w:val="354B6B44"/>
    <w:rsid w:val="35507CB7"/>
    <w:rsid w:val="357F059C"/>
    <w:rsid w:val="35926521"/>
    <w:rsid w:val="35A46254"/>
    <w:rsid w:val="35C30488"/>
    <w:rsid w:val="35C44201"/>
    <w:rsid w:val="36062A6B"/>
    <w:rsid w:val="36307D3D"/>
    <w:rsid w:val="36583AA3"/>
    <w:rsid w:val="36857E34"/>
    <w:rsid w:val="36C858F6"/>
    <w:rsid w:val="37313B18"/>
    <w:rsid w:val="3772660A"/>
    <w:rsid w:val="37D7646D"/>
    <w:rsid w:val="37F12DCE"/>
    <w:rsid w:val="37F214F9"/>
    <w:rsid w:val="38044D88"/>
    <w:rsid w:val="38084878"/>
    <w:rsid w:val="380B4369"/>
    <w:rsid w:val="3814321D"/>
    <w:rsid w:val="381C6576"/>
    <w:rsid w:val="38397128"/>
    <w:rsid w:val="385555E4"/>
    <w:rsid w:val="388859B9"/>
    <w:rsid w:val="38D1110E"/>
    <w:rsid w:val="39072D82"/>
    <w:rsid w:val="39137979"/>
    <w:rsid w:val="391F631E"/>
    <w:rsid w:val="394F3AB7"/>
    <w:rsid w:val="3958538C"/>
    <w:rsid w:val="399C171C"/>
    <w:rsid w:val="399C796E"/>
    <w:rsid w:val="39B07590"/>
    <w:rsid w:val="39DD3AE3"/>
    <w:rsid w:val="3A0A0D7C"/>
    <w:rsid w:val="3A5E69D2"/>
    <w:rsid w:val="3AA06FEA"/>
    <w:rsid w:val="3AB26D1E"/>
    <w:rsid w:val="3B1479D8"/>
    <w:rsid w:val="3B190B4B"/>
    <w:rsid w:val="3B201ED9"/>
    <w:rsid w:val="3B385475"/>
    <w:rsid w:val="3B4C2CCE"/>
    <w:rsid w:val="3BB52F69"/>
    <w:rsid w:val="3BFD221A"/>
    <w:rsid w:val="3C4165AB"/>
    <w:rsid w:val="3CBE7BFC"/>
    <w:rsid w:val="3CE55188"/>
    <w:rsid w:val="3D197528"/>
    <w:rsid w:val="3D5642D8"/>
    <w:rsid w:val="3D6764E5"/>
    <w:rsid w:val="3E18158D"/>
    <w:rsid w:val="3E1A70B4"/>
    <w:rsid w:val="3EEA4CD8"/>
    <w:rsid w:val="3EFE69D5"/>
    <w:rsid w:val="3F253F62"/>
    <w:rsid w:val="3F32042D"/>
    <w:rsid w:val="3F3441A5"/>
    <w:rsid w:val="3F8F762D"/>
    <w:rsid w:val="3FA07A8C"/>
    <w:rsid w:val="3FBF6165"/>
    <w:rsid w:val="3FD57736"/>
    <w:rsid w:val="3FF04570"/>
    <w:rsid w:val="40460634"/>
    <w:rsid w:val="404623E2"/>
    <w:rsid w:val="405F34A4"/>
    <w:rsid w:val="407D1B7C"/>
    <w:rsid w:val="40C61775"/>
    <w:rsid w:val="40F956A6"/>
    <w:rsid w:val="411B386E"/>
    <w:rsid w:val="413E57AF"/>
    <w:rsid w:val="413E755D"/>
    <w:rsid w:val="41562AF9"/>
    <w:rsid w:val="41764F49"/>
    <w:rsid w:val="41CE08E1"/>
    <w:rsid w:val="41F540C0"/>
    <w:rsid w:val="42220C2D"/>
    <w:rsid w:val="424E1A22"/>
    <w:rsid w:val="424E37D0"/>
    <w:rsid w:val="42554B5E"/>
    <w:rsid w:val="426D634C"/>
    <w:rsid w:val="42A81132"/>
    <w:rsid w:val="42C13FA2"/>
    <w:rsid w:val="42EE0B0F"/>
    <w:rsid w:val="42F425C9"/>
    <w:rsid w:val="430B16C1"/>
    <w:rsid w:val="431E13F4"/>
    <w:rsid w:val="4326474D"/>
    <w:rsid w:val="43317379"/>
    <w:rsid w:val="43BC29BB"/>
    <w:rsid w:val="43DD305D"/>
    <w:rsid w:val="43EC3D41"/>
    <w:rsid w:val="44056110"/>
    <w:rsid w:val="442A3DC9"/>
    <w:rsid w:val="44615A3C"/>
    <w:rsid w:val="4473751E"/>
    <w:rsid w:val="44807647"/>
    <w:rsid w:val="44844B10"/>
    <w:rsid w:val="44B518E4"/>
    <w:rsid w:val="44FF0DB1"/>
    <w:rsid w:val="451A3E3D"/>
    <w:rsid w:val="45216F7A"/>
    <w:rsid w:val="45322F35"/>
    <w:rsid w:val="454B2248"/>
    <w:rsid w:val="45505AB1"/>
    <w:rsid w:val="457B2B2E"/>
    <w:rsid w:val="45992FB4"/>
    <w:rsid w:val="466B0031"/>
    <w:rsid w:val="469D5817"/>
    <w:rsid w:val="46FF778E"/>
    <w:rsid w:val="471D19C3"/>
    <w:rsid w:val="47503B46"/>
    <w:rsid w:val="477534BF"/>
    <w:rsid w:val="478F466E"/>
    <w:rsid w:val="47A45C40"/>
    <w:rsid w:val="47DE55F6"/>
    <w:rsid w:val="48343468"/>
    <w:rsid w:val="48653621"/>
    <w:rsid w:val="486F26F2"/>
    <w:rsid w:val="48783354"/>
    <w:rsid w:val="48EE3617"/>
    <w:rsid w:val="49033566"/>
    <w:rsid w:val="49725FF6"/>
    <w:rsid w:val="497E0E3E"/>
    <w:rsid w:val="498B355B"/>
    <w:rsid w:val="49BE123B"/>
    <w:rsid w:val="49EA0282"/>
    <w:rsid w:val="49F25388"/>
    <w:rsid w:val="4A315EB1"/>
    <w:rsid w:val="4A431740"/>
    <w:rsid w:val="4A45195C"/>
    <w:rsid w:val="4A7E09CA"/>
    <w:rsid w:val="4A811E0F"/>
    <w:rsid w:val="4A9106FD"/>
    <w:rsid w:val="4AA03F91"/>
    <w:rsid w:val="4AAC3789"/>
    <w:rsid w:val="4AC24D5B"/>
    <w:rsid w:val="4AF173EE"/>
    <w:rsid w:val="4B052E99"/>
    <w:rsid w:val="4B0B4954"/>
    <w:rsid w:val="4B667DDC"/>
    <w:rsid w:val="4B6E6C91"/>
    <w:rsid w:val="4B8F7333"/>
    <w:rsid w:val="4BAF1783"/>
    <w:rsid w:val="4BE156B5"/>
    <w:rsid w:val="4C373527"/>
    <w:rsid w:val="4C59524B"/>
    <w:rsid w:val="4C5A47B1"/>
    <w:rsid w:val="4C714C8A"/>
    <w:rsid w:val="4C856040"/>
    <w:rsid w:val="4C891FD4"/>
    <w:rsid w:val="4C9444D5"/>
    <w:rsid w:val="4CAA3CF8"/>
    <w:rsid w:val="4CBB5F06"/>
    <w:rsid w:val="4CDB0356"/>
    <w:rsid w:val="4CE511D4"/>
    <w:rsid w:val="4CF03E01"/>
    <w:rsid w:val="4CFB27A6"/>
    <w:rsid w:val="4D243AAB"/>
    <w:rsid w:val="4D5B046D"/>
    <w:rsid w:val="4D5D6FBD"/>
    <w:rsid w:val="4DD346E0"/>
    <w:rsid w:val="4DE4148C"/>
    <w:rsid w:val="4DF115FE"/>
    <w:rsid w:val="4DF3347D"/>
    <w:rsid w:val="4E1E7D20"/>
    <w:rsid w:val="4E3E0B9C"/>
    <w:rsid w:val="4E573A0C"/>
    <w:rsid w:val="4E5C7274"/>
    <w:rsid w:val="4E6C5709"/>
    <w:rsid w:val="4E810A89"/>
    <w:rsid w:val="4E8862BB"/>
    <w:rsid w:val="4E920EE8"/>
    <w:rsid w:val="4EB33338"/>
    <w:rsid w:val="4F041DA9"/>
    <w:rsid w:val="4F275AD4"/>
    <w:rsid w:val="4F3D15BF"/>
    <w:rsid w:val="4F9667B6"/>
    <w:rsid w:val="4F9F38BD"/>
    <w:rsid w:val="4FEE65F2"/>
    <w:rsid w:val="4FF84D7B"/>
    <w:rsid w:val="4FFF25AD"/>
    <w:rsid w:val="50243DC2"/>
    <w:rsid w:val="503E6C32"/>
    <w:rsid w:val="50C03AEB"/>
    <w:rsid w:val="50CF699A"/>
    <w:rsid w:val="50D15CF8"/>
    <w:rsid w:val="50F639B0"/>
    <w:rsid w:val="51054506"/>
    <w:rsid w:val="51275918"/>
    <w:rsid w:val="515D3A2F"/>
    <w:rsid w:val="51791EEB"/>
    <w:rsid w:val="51915487"/>
    <w:rsid w:val="519805C3"/>
    <w:rsid w:val="51A74CAA"/>
    <w:rsid w:val="51C21AE4"/>
    <w:rsid w:val="51F872B4"/>
    <w:rsid w:val="521340EE"/>
    <w:rsid w:val="521A722A"/>
    <w:rsid w:val="522E2CD6"/>
    <w:rsid w:val="523227C6"/>
    <w:rsid w:val="52770B21"/>
    <w:rsid w:val="528643E9"/>
    <w:rsid w:val="529C2335"/>
    <w:rsid w:val="52AB4326"/>
    <w:rsid w:val="52D03D8D"/>
    <w:rsid w:val="52E37F64"/>
    <w:rsid w:val="53234805"/>
    <w:rsid w:val="532C36B9"/>
    <w:rsid w:val="534A1D91"/>
    <w:rsid w:val="53794425"/>
    <w:rsid w:val="53BA33E8"/>
    <w:rsid w:val="53CF286E"/>
    <w:rsid w:val="5402441A"/>
    <w:rsid w:val="541128AF"/>
    <w:rsid w:val="542720D3"/>
    <w:rsid w:val="54492049"/>
    <w:rsid w:val="54F46459"/>
    <w:rsid w:val="551D59AF"/>
    <w:rsid w:val="552A1E7A"/>
    <w:rsid w:val="558477DD"/>
    <w:rsid w:val="558C6691"/>
    <w:rsid w:val="55913CA7"/>
    <w:rsid w:val="559B4B26"/>
    <w:rsid w:val="55A72EF0"/>
    <w:rsid w:val="55CC1183"/>
    <w:rsid w:val="55CC4CE0"/>
    <w:rsid w:val="55E12602"/>
    <w:rsid w:val="560B1CAC"/>
    <w:rsid w:val="561A3C9D"/>
    <w:rsid w:val="56270168"/>
    <w:rsid w:val="56466840"/>
    <w:rsid w:val="564A5D0A"/>
    <w:rsid w:val="56633896"/>
    <w:rsid w:val="56707D61"/>
    <w:rsid w:val="56A619D5"/>
    <w:rsid w:val="56A8574D"/>
    <w:rsid w:val="57160576"/>
    <w:rsid w:val="575B27BF"/>
    <w:rsid w:val="576A47B0"/>
    <w:rsid w:val="57776ECD"/>
    <w:rsid w:val="577949F3"/>
    <w:rsid w:val="577D56AA"/>
    <w:rsid w:val="57947A7F"/>
    <w:rsid w:val="57AE6D93"/>
    <w:rsid w:val="57F347A6"/>
    <w:rsid w:val="581A4428"/>
    <w:rsid w:val="58311772"/>
    <w:rsid w:val="58515970"/>
    <w:rsid w:val="588D4BFA"/>
    <w:rsid w:val="58B8154B"/>
    <w:rsid w:val="58C61F6E"/>
    <w:rsid w:val="59012EF2"/>
    <w:rsid w:val="59927FEE"/>
    <w:rsid w:val="5996188C"/>
    <w:rsid w:val="5999137D"/>
    <w:rsid w:val="5A026F22"/>
    <w:rsid w:val="5A1143EE"/>
    <w:rsid w:val="5A24333C"/>
    <w:rsid w:val="5A3B2434"/>
    <w:rsid w:val="5A7476F4"/>
    <w:rsid w:val="5AD52888"/>
    <w:rsid w:val="5ADA7E9F"/>
    <w:rsid w:val="5AF34ABD"/>
    <w:rsid w:val="5B0373F5"/>
    <w:rsid w:val="5B247EEE"/>
    <w:rsid w:val="5B687259"/>
    <w:rsid w:val="5B9B762E"/>
    <w:rsid w:val="5BA34735"/>
    <w:rsid w:val="5BD62414"/>
    <w:rsid w:val="5C563555"/>
    <w:rsid w:val="5C6A0DAE"/>
    <w:rsid w:val="5C8207EE"/>
    <w:rsid w:val="5C875E04"/>
    <w:rsid w:val="5C8E7193"/>
    <w:rsid w:val="5C967DF5"/>
    <w:rsid w:val="5CB63FF4"/>
    <w:rsid w:val="5D706898"/>
    <w:rsid w:val="5D8B36D2"/>
    <w:rsid w:val="5D942587"/>
    <w:rsid w:val="5D9E51B4"/>
    <w:rsid w:val="5DB6074F"/>
    <w:rsid w:val="5DC7295C"/>
    <w:rsid w:val="5DDB1F64"/>
    <w:rsid w:val="5DE51034"/>
    <w:rsid w:val="5E0E058B"/>
    <w:rsid w:val="5E2E15D5"/>
    <w:rsid w:val="5E3B6EA6"/>
    <w:rsid w:val="5EE4309A"/>
    <w:rsid w:val="5EE70DDC"/>
    <w:rsid w:val="5F6366B5"/>
    <w:rsid w:val="5FC15189"/>
    <w:rsid w:val="5FCD1D80"/>
    <w:rsid w:val="60673F83"/>
    <w:rsid w:val="60A96349"/>
    <w:rsid w:val="60B46A9C"/>
    <w:rsid w:val="60D94755"/>
    <w:rsid w:val="60EA6962"/>
    <w:rsid w:val="61112140"/>
    <w:rsid w:val="613F280A"/>
    <w:rsid w:val="61565DA5"/>
    <w:rsid w:val="6166248C"/>
    <w:rsid w:val="61834DEC"/>
    <w:rsid w:val="61842912"/>
    <w:rsid w:val="6189617B"/>
    <w:rsid w:val="619568CD"/>
    <w:rsid w:val="619C1A0A"/>
    <w:rsid w:val="61B2122D"/>
    <w:rsid w:val="61B256D1"/>
    <w:rsid w:val="61B431F8"/>
    <w:rsid w:val="61DE64C6"/>
    <w:rsid w:val="61DE7428"/>
    <w:rsid w:val="620F48D2"/>
    <w:rsid w:val="62141EE8"/>
    <w:rsid w:val="62210161"/>
    <w:rsid w:val="62726C0F"/>
    <w:rsid w:val="62744735"/>
    <w:rsid w:val="62946B85"/>
    <w:rsid w:val="6299419B"/>
    <w:rsid w:val="62B17737"/>
    <w:rsid w:val="62F15D85"/>
    <w:rsid w:val="630F445E"/>
    <w:rsid w:val="63133F07"/>
    <w:rsid w:val="63473BF7"/>
    <w:rsid w:val="634E31D8"/>
    <w:rsid w:val="637A221F"/>
    <w:rsid w:val="639826A5"/>
    <w:rsid w:val="63B868A3"/>
    <w:rsid w:val="64265F03"/>
    <w:rsid w:val="646D58E0"/>
    <w:rsid w:val="64717A09"/>
    <w:rsid w:val="648463FF"/>
    <w:rsid w:val="64B81251"/>
    <w:rsid w:val="64D771FD"/>
    <w:rsid w:val="652F2B95"/>
    <w:rsid w:val="65314B5F"/>
    <w:rsid w:val="6546685C"/>
    <w:rsid w:val="656942F9"/>
    <w:rsid w:val="657A4758"/>
    <w:rsid w:val="658E1FB1"/>
    <w:rsid w:val="65B62609"/>
    <w:rsid w:val="65B65064"/>
    <w:rsid w:val="66106E6A"/>
    <w:rsid w:val="661F70AE"/>
    <w:rsid w:val="66415276"/>
    <w:rsid w:val="667C4237"/>
    <w:rsid w:val="668F1B3D"/>
    <w:rsid w:val="66BB6DD6"/>
    <w:rsid w:val="66CA0DC7"/>
    <w:rsid w:val="66DA0B94"/>
    <w:rsid w:val="66E20172"/>
    <w:rsid w:val="672C6851"/>
    <w:rsid w:val="67430B7A"/>
    <w:rsid w:val="677A27ED"/>
    <w:rsid w:val="67980EC5"/>
    <w:rsid w:val="67EC2FBF"/>
    <w:rsid w:val="67F51E74"/>
    <w:rsid w:val="6808604B"/>
    <w:rsid w:val="681D761D"/>
    <w:rsid w:val="68273FF7"/>
    <w:rsid w:val="68437083"/>
    <w:rsid w:val="68B65AA7"/>
    <w:rsid w:val="68C77ADB"/>
    <w:rsid w:val="68D643E7"/>
    <w:rsid w:val="69137E06"/>
    <w:rsid w:val="691C1682"/>
    <w:rsid w:val="6922313D"/>
    <w:rsid w:val="692F585A"/>
    <w:rsid w:val="69366BE8"/>
    <w:rsid w:val="69375B89"/>
    <w:rsid w:val="694F474E"/>
    <w:rsid w:val="695B21AB"/>
    <w:rsid w:val="69AE2C22"/>
    <w:rsid w:val="69CA10DE"/>
    <w:rsid w:val="69CB37D4"/>
    <w:rsid w:val="69DD7064"/>
    <w:rsid w:val="69F04FE9"/>
    <w:rsid w:val="6A107439"/>
    <w:rsid w:val="6A445335"/>
    <w:rsid w:val="6A8B4D12"/>
    <w:rsid w:val="6AA574F6"/>
    <w:rsid w:val="6AC41FD2"/>
    <w:rsid w:val="6AC67086"/>
    <w:rsid w:val="6AE663EC"/>
    <w:rsid w:val="6B3E1D84"/>
    <w:rsid w:val="6B4D1FC7"/>
    <w:rsid w:val="6B8A6D77"/>
    <w:rsid w:val="6BE07B71"/>
    <w:rsid w:val="6C4C04D0"/>
    <w:rsid w:val="6C4E249B"/>
    <w:rsid w:val="6CB57E24"/>
    <w:rsid w:val="6CBD4F2A"/>
    <w:rsid w:val="6CD81D64"/>
    <w:rsid w:val="6D06067F"/>
    <w:rsid w:val="6D427CDF"/>
    <w:rsid w:val="6D657A9C"/>
    <w:rsid w:val="6DB12CE1"/>
    <w:rsid w:val="6DE44E65"/>
    <w:rsid w:val="6DFD1A82"/>
    <w:rsid w:val="6E105C5A"/>
    <w:rsid w:val="6E1119D2"/>
    <w:rsid w:val="6E162B44"/>
    <w:rsid w:val="6E2F3C06"/>
    <w:rsid w:val="6E3A2CD6"/>
    <w:rsid w:val="6E957F0D"/>
    <w:rsid w:val="6EA260BC"/>
    <w:rsid w:val="6EC72090"/>
    <w:rsid w:val="6EE13152"/>
    <w:rsid w:val="6EE669BA"/>
    <w:rsid w:val="6EE964AB"/>
    <w:rsid w:val="6F0A754E"/>
    <w:rsid w:val="6F0B01CF"/>
    <w:rsid w:val="6F26325B"/>
    <w:rsid w:val="6F3E2352"/>
    <w:rsid w:val="6F55769C"/>
    <w:rsid w:val="6F573414"/>
    <w:rsid w:val="6FB865A9"/>
    <w:rsid w:val="6FCC795E"/>
    <w:rsid w:val="6FD20CED"/>
    <w:rsid w:val="700C06A3"/>
    <w:rsid w:val="702E23C7"/>
    <w:rsid w:val="70313C65"/>
    <w:rsid w:val="70374885"/>
    <w:rsid w:val="706758D9"/>
    <w:rsid w:val="71997D14"/>
    <w:rsid w:val="71B0505E"/>
    <w:rsid w:val="71BE3C1E"/>
    <w:rsid w:val="71E116BB"/>
    <w:rsid w:val="71E52F59"/>
    <w:rsid w:val="72084E9A"/>
    <w:rsid w:val="724F4877"/>
    <w:rsid w:val="72536115"/>
    <w:rsid w:val="72565C05"/>
    <w:rsid w:val="7298621E"/>
    <w:rsid w:val="72A46970"/>
    <w:rsid w:val="72AC3A77"/>
    <w:rsid w:val="72BA43E6"/>
    <w:rsid w:val="72FF629D"/>
    <w:rsid w:val="731735E6"/>
    <w:rsid w:val="737805DC"/>
    <w:rsid w:val="738E13CF"/>
    <w:rsid w:val="73B54BAD"/>
    <w:rsid w:val="73CE0271"/>
    <w:rsid w:val="73D301F1"/>
    <w:rsid w:val="73EA4857"/>
    <w:rsid w:val="73F90F3E"/>
    <w:rsid w:val="73FC69BB"/>
    <w:rsid w:val="74253AE1"/>
    <w:rsid w:val="74393A30"/>
    <w:rsid w:val="743B50B2"/>
    <w:rsid w:val="74471CA9"/>
    <w:rsid w:val="74546174"/>
    <w:rsid w:val="74806F69"/>
    <w:rsid w:val="74C96B62"/>
    <w:rsid w:val="75287D2D"/>
    <w:rsid w:val="7530098F"/>
    <w:rsid w:val="75330480"/>
    <w:rsid w:val="755A3C5E"/>
    <w:rsid w:val="75705230"/>
    <w:rsid w:val="759727BC"/>
    <w:rsid w:val="75AE7B06"/>
    <w:rsid w:val="75E33C54"/>
    <w:rsid w:val="75ED6880"/>
    <w:rsid w:val="75FC6AC3"/>
    <w:rsid w:val="75FE6CDF"/>
    <w:rsid w:val="761738FD"/>
    <w:rsid w:val="7625601A"/>
    <w:rsid w:val="76320737"/>
    <w:rsid w:val="76426BCC"/>
    <w:rsid w:val="76571F4C"/>
    <w:rsid w:val="76E2215D"/>
    <w:rsid w:val="771336CB"/>
    <w:rsid w:val="7722255A"/>
    <w:rsid w:val="776963DA"/>
    <w:rsid w:val="77843214"/>
    <w:rsid w:val="77903967"/>
    <w:rsid w:val="779F1DFC"/>
    <w:rsid w:val="77AE0291"/>
    <w:rsid w:val="77B05DB7"/>
    <w:rsid w:val="77B07B65"/>
    <w:rsid w:val="77C67389"/>
    <w:rsid w:val="78047EB1"/>
    <w:rsid w:val="782D565A"/>
    <w:rsid w:val="7859644F"/>
    <w:rsid w:val="78A3591C"/>
    <w:rsid w:val="793842B6"/>
    <w:rsid w:val="798C015E"/>
    <w:rsid w:val="79907C4E"/>
    <w:rsid w:val="79D044EF"/>
    <w:rsid w:val="79F71A7C"/>
    <w:rsid w:val="7A036672"/>
    <w:rsid w:val="7A3902E6"/>
    <w:rsid w:val="7A85177D"/>
    <w:rsid w:val="7AAD65DE"/>
    <w:rsid w:val="7AC35E02"/>
    <w:rsid w:val="7AC8166A"/>
    <w:rsid w:val="7B1B5C3E"/>
    <w:rsid w:val="7B454A69"/>
    <w:rsid w:val="7B523A2D"/>
    <w:rsid w:val="7B9D6653"/>
    <w:rsid w:val="7BA75723"/>
    <w:rsid w:val="7BBA7205"/>
    <w:rsid w:val="7C034D1B"/>
    <w:rsid w:val="7C2823C0"/>
    <w:rsid w:val="7C29438A"/>
    <w:rsid w:val="7C296138"/>
    <w:rsid w:val="7CFB5D27"/>
    <w:rsid w:val="7D1B1F25"/>
    <w:rsid w:val="7D3354C1"/>
    <w:rsid w:val="7D657644"/>
    <w:rsid w:val="7D7D2BE0"/>
    <w:rsid w:val="7D8A2C07"/>
    <w:rsid w:val="7DE71E07"/>
    <w:rsid w:val="7E130E4E"/>
    <w:rsid w:val="7E215319"/>
    <w:rsid w:val="7E3F60E7"/>
    <w:rsid w:val="7E521976"/>
    <w:rsid w:val="7E745D91"/>
    <w:rsid w:val="7E9A797D"/>
    <w:rsid w:val="7EE06F82"/>
    <w:rsid w:val="7EEA7E01"/>
    <w:rsid w:val="7F007624"/>
    <w:rsid w:val="7F390D88"/>
    <w:rsid w:val="7F6C4CBA"/>
    <w:rsid w:val="7F8E4C30"/>
    <w:rsid w:val="7FB4040F"/>
    <w:rsid w:val="7FCB16B2"/>
    <w:rsid w:val="7FD82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7614</Words>
  <Characters>7704</Characters>
  <Lines>0</Lines>
  <Paragraphs>0</Paragraphs>
  <TotalTime>627</TotalTime>
  <ScaleCrop>false</ScaleCrop>
  <LinksUpToDate>false</LinksUpToDate>
  <CharactersWithSpaces>7710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2024-01-01T12:13:00Z</dcterms:created>
  <dc:creator>MBA笑傲江湖</dc:creator>
  <cp:lastModifiedBy>数字化转型导师坚鹏</cp:lastModifiedBy>
  <dcterms:modified xsi:type="dcterms:W3CDTF">2026-02-23T10:05:57Z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DE746D3DC88846DFA2C9BA63A592B3ED_11</vt:lpwstr>
  </property>
  <property fmtid="{D5CDD505-2E9C-101B-9397-08002B2CF9AE}" pid="4" name="KSOTemplateDocerSaveRecord">
    <vt:lpwstr>eyJoZGlkIjoiMzEwNTM5NzYwMDRjMzkwZTVkZjY2ODkwMGIxNGU0OTUiLCJ1c2VySWQiOiIxOTU1ODQzNyJ9</vt:lpwstr>
  </property>
</Properties>
</file>