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F9182">
      <w:pPr>
        <w:spacing w:before="480" w:after="480" w:line="288" w:lineRule="auto"/>
        <w:ind w:left="0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重构企业盈利逻辑：深圳知行学AI智能体五位一体，以AI技术为核心，实现引流、转化、增效、盈利全闭环升级</w:t>
      </w:r>
    </w:p>
    <w:p w14:paraId="35F6A7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存量竞争白热化、经营成本高企、盈利压力加剧的当下，传统企业盈利逻辑已难以为继：多数企业陷入“引流难、转化低、效能弱、盈利散”的困境，盈利环节碎片化、各链路脱节，无法形成“引流-转化-增效-盈利”的完整闭环，导致增收不增利、降本不降耗，盈利根基愈发薄弱。</w:t>
      </w:r>
    </w:p>
    <w:p w14:paraId="5D61E9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破局的关键，不在于盲目投入，而在于重构盈利逻辑——以AI技术为核心驱动力，打通盈利全链路，实现各环节协同发力、闭环升级。深圳知行学深耕AI智能体领域，整合前期降本增效、拓客增收、多行业实战等所有成果，以“AI智能体研究、咨询、软件、培训、辅导”五位一体服务模式为核心，联动AI核心智脑、AI营销智脑、AIGEO抢位智脑等核心产品，以AI技术贯穿盈利全流程，重构企业盈利逻辑，实现引流、转化、增效、盈利全闭环升级，筑牢企业长效盈利根基。</w:t>
      </w:r>
    </w:p>
    <w:p w14:paraId="252A3296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一：AI驱动研究——锚定盈利痛点，重构逻辑根基</w:t>
      </w:r>
      <w:bookmarkEnd w:id="0"/>
    </w:p>
    <w:p w14:paraId="585EE6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构企业盈利逻辑的前提，是精准识别传统盈利模式的核心痛点，找准AI赋能的发力点。AI智能体研究作为五位一体的根基，以AI技术为支撑，深耕企业盈利全链路，拆解痛点、明确方向，为盈利逻辑重构筑牢基础，避免盲目发力、走偏走弯。</w:t>
      </w:r>
    </w:p>
    <w:p w14:paraId="6B89DC3A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1：AI拆解盈利痛点，精准定位短板</w:t>
      </w:r>
      <w:bookmarkEnd w:id="1"/>
    </w:p>
    <w:p w14:paraId="0E10AB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大数据分析能力，研究团队整合多行业盈利数据、企业自身经营数据，精准拆解传统盈利模式的核心短板：引流端，获客成本高、渠道单一、线索质量低；转化端，分层模糊、跟进低效、流失率高；增效端，人力冗余、流程繁琐、资源浪费；盈利端，链路脱节、成本高企、盈利空间被压缩。通过AI精准拆解，让企业清晰认知自身盈利痛点，找准重构方向。</w:t>
      </w:r>
    </w:p>
    <w:p w14:paraId="444B888B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2：AI研判行业趋势，找准盈利新机</w:t>
      </w:r>
      <w:bookmarkEnd w:id="2"/>
    </w:p>
    <w:p w14:paraId="37D9EF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利用AI技术跟踪各行业盈利趋势、消费需求变化、技术迭代动态，结合前期多行业实战成果，为企业挖掘新的盈利增长点。例如，通过AI分析消费趋势，为零售企业挖掘私域复购、个性化推荐等盈利场景；为制造业挖掘生产效能提升、成本精细化管控等盈利路径，让盈利逻辑重构贴合行业趋势、贴合市场需求。</w:t>
      </w:r>
    </w:p>
    <w:p w14:paraId="6C020616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3：AI匹配赋能路径，衔接全闭环落地</w:t>
      </w:r>
      <w:bookmarkEnd w:id="3"/>
    </w:p>
    <w:p w14:paraId="2EE47A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痛点拆解与趋势研判，研究团队通过AI技术，为企业匹配精准的AI赋能路径，明确不同盈利环节适配的AI技术、工具与落地节奏。联动咨询、软件等后续模块，将研究成果转化为可落地的盈利方案框架，确保AI技术与盈利全链路精准匹配，为后续全闭环升级奠定基础，避免研究与落地脱节。</w:t>
      </w:r>
    </w:p>
    <w:p w14:paraId="53A8FBA4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二：AI定制咨询——规划闭环方案，重构盈利路径</w:t>
      </w:r>
      <w:bookmarkEnd w:id="4"/>
    </w:p>
    <w:p w14:paraId="32B180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定位痛点后，需以AI技术为核心，定制全闭环盈利方案，重构企业盈利路径。AI智能体咨询摒弃模板化方案，联动研究模块，以AI技术为核心，为企业量身打造“引流-转化-增效-盈利”全闭环咨询方案，让盈利逻辑重构有路径、有方法、可落地。</w:t>
      </w:r>
    </w:p>
    <w:p w14:paraId="43AF1F8B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1：AI定制全闭环方案，贴合企业实际</w:t>
      </w:r>
      <w:bookmarkEnd w:id="5"/>
    </w:p>
    <w:p w14:paraId="266D47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团队依托AI大数据分析，结合企业规模、行业特性、盈利痛点，定制专属全闭环盈利方案。方案以AI技术为核心，明确引流、转化、增效、盈利各环节的AI应用场景、执行步骤、责任分工，拒绝照搬照抄。例如，为中小企业定制轻量化AI盈利方案，聚焦低成本引流、高效转化；为大型企业定制精细化方案，聚焦全链路AI赋能、高价值盈利。</w:t>
      </w:r>
    </w:p>
    <w:p w14:paraId="1B3E3F1F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2：AI优化盈利结构，打通链路壁垒</w:t>
      </w:r>
      <w:bookmarkEnd w:id="6"/>
    </w:p>
    <w:p w14:paraId="1DE1BF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AI技术优化企业现有盈利结构，打破各盈利环节的链路壁垒，实现“引流-转化-增效-盈利”无缝衔接。例如，利用AI算法打通引流与转化数据，实现线索精准分层、定向跟进；打通转化与增效链路，通过AI优化流程、提升效能，降低转化成本；打通增效与盈利链路，通过AI管控成本、挖掘价值，扩大盈利空间。</w:t>
      </w:r>
    </w:p>
    <w:p w14:paraId="244BAE60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3：AI预判盈利风险，规避落地陷阱</w:t>
      </w:r>
      <w:bookmarkEnd w:id="7"/>
    </w:p>
    <w:p w14:paraId="3D4BC3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借助AI技术预判盈利逻辑重构过程中可能出现的风险，如AI工具适配不畅、员工执行不到位、成本管控失衡等，提前制定规避措施与应对方案。通过AI实时监控盈利数据，及时预警风险，让企业在重构盈利逻辑过程中少走弯路、规避损失，确保方案顺利落地。</w:t>
      </w:r>
    </w:p>
    <w:p w14:paraId="3E4350E2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三：AI工具赋能——激活全链效能，夯实盈利基础</w:t>
      </w:r>
      <w:bookmarkEnd w:id="8"/>
    </w:p>
    <w:p w14:paraId="6B39AC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技术落地的核心载体是智能工具，也是重构盈利逻辑、实现全闭环升级的关键支撑。AI智能体软件矩阵以AI技术为核心，聚焦盈利全链路，打造适配多场景的智能工具，为引流、转化、增效、盈利各环节赋能，激活全链路效能，夯实盈利基础。</w:t>
      </w:r>
    </w:p>
    <w:p w14:paraId="537DF786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1：AI引流工具，低成本获取高质量线索</w:t>
      </w:r>
      <w:bookmarkEnd w:id="9"/>
    </w:p>
    <w:p w14:paraId="57C0BA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联动AI营销智脑、AIGEO抢位智脑等核心工具，以AI技术实现全渠道精准引流。AI批量生成优质营销内容，适配多平台分发；AI算法精准匹配目标受众，实现定向推送；AIGEO抢位智脑抢占AI搜索流量高地，实现“客户一搜就看到”，帮助企业以低成本获取高质量线索，破解引流难题。</w:t>
      </w:r>
    </w:p>
    <w:p w14:paraId="22DEA736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2：AI转化工具，提升全链路转化效率</w:t>
      </w:r>
      <w:bookmarkEnd w:id="10"/>
    </w:p>
    <w:p w14:paraId="2CA654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核心智脑的客户管理、话术生成、方案优化等功能，实现转化全链路AI赋能。AI精准分层线索，生成个性化跟进话术；AI简化成交流程，生成定制化成交方案；AI实时跟踪跟进数据，优化转化策略，大幅提升线索转化、客户复购效率，减少线索流失，让流量快速转化为营收。</w:t>
      </w:r>
    </w:p>
    <w:p w14:paraId="625C1A7C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3：AI增效工具，精细化管控降低成本</w:t>
      </w:r>
      <w:bookmarkEnd w:id="11"/>
    </w:p>
    <w:p w14:paraId="4D6C41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利用AI核心智脑的数字员工、流程自动化、数据分析等功能，实现效能提升、成本管控双重目标。AI数字员工替代重复性人力，降低人力成本；AI优化办公、生产、运营全流程，提升工作效能；AI实时分析成本数据，精准管控无效成本，通过增效降本，扩大盈利空间，夯实盈利基础。</w:t>
      </w:r>
    </w:p>
    <w:p w14:paraId="00D20C42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四：AI赋能培训——激活人才动能，保障闭环落地</w:t>
      </w:r>
      <w:bookmarkEnd w:id="12"/>
    </w:p>
    <w:p w14:paraId="4E6B47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技术赋能、盈利逻辑重构，离不开专业人才的支撑。多数企业重构盈利逻辑失败，源于员工AI认知不足、操作能力薄弱，导致AI工具闲置、方案执行不到位。AI智能体培训以AI技术为核心，聚焦盈利全闭环，开展定制化培训，激活人才动能，保障盈利闭环顺利落地。</w:t>
      </w:r>
    </w:p>
    <w:p w14:paraId="5F95E862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1：AI认知重塑，转变盈利思维</w:t>
      </w:r>
      <w:bookmarkEnd w:id="13"/>
    </w:p>
    <w:p w14:paraId="0D9588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首要解决员工认知痛点，通过AI赋能案例、行业标杆解析，传递“AI驱动盈利”的核心理念，转变员工传统盈利思维，让员工理解AI技术对重构盈利逻辑、提升盈利效能的核心价值，缓解员工抵触情绪，引导员工主动学习AI、运用AI。</w:t>
      </w:r>
    </w:p>
    <w:p w14:paraId="7EF7FFF0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2：AI实操培训，提升岗位能力</w:t>
      </w:r>
      <w:bookmarkEnd w:id="14"/>
    </w:p>
    <w:p w14:paraId="5B5DBA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盈利全闭环各环节需求，开展AI工具实操、方案执行专项培训。针对引流岗位，培训AI营销工具、AIGEO抢位智脑操作；针对转化岗位，培训AI客户管理、话术生成工具操作；针对增效岗位，培训AI流程自动化、成本管控工具操作，确保员工熟练运用AI工具，胜任岗位工作。</w:t>
      </w:r>
    </w:p>
    <w:p w14:paraId="4226B062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3：AI分层赋能，覆盖全岗需求</w:t>
      </w:r>
      <w:bookmarkEnd w:id="15"/>
    </w:p>
    <w:p w14:paraId="0ABDD0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企业不同层级员工，开展分层AI培训：基层员工侧重AI工具实操、流程执行，确保高效完成本职工作；管理层侧重AI方案统筹、盈利数据分析、策略优化，提升统筹推进能力；决策层侧重AI盈利趋势、战略规划，提升盈利逻辑重构的战略把控能力，实现全岗位AI赋能。</w:t>
      </w:r>
    </w:p>
    <w:p w14:paraId="771E1BD0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五：AI陪伴辅导——全程护航落地，实现盈利升级</w:t>
      </w:r>
      <w:bookmarkEnd w:id="16"/>
    </w:p>
    <w:p w14:paraId="14B3A4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盈利逻辑重构是一个长期过程，落地过程中难免遇到工具适配、执行偏差、效果不佳等问题。AI智能体辅导以AI技术为支撑，全程陪伴企业落地，及时解决各类问题，优化盈利策略，确保实现引流、转化、增效、盈利全闭环升级，真正重构企业盈利逻辑。</w:t>
      </w:r>
    </w:p>
    <w:p w14:paraId="2DFBE6F2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1：AI实时跟进，解决落地难题</w:t>
      </w:r>
      <w:bookmarkEnd w:id="17"/>
    </w:p>
    <w:p w14:paraId="72438A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依托AI技术，实时跟进方案落地进度，监控盈利全链路数据，及时发现落地过程中的问题，如AI工具操作不熟练、流程适配不畅、转化效率偏低等，快速响应、现场指导，确保问题及时解决，避免落地卡壳，保障全闭环顺利推进。</w:t>
      </w:r>
    </w:p>
    <w:p w14:paraId="100A8C9D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2：AI复盘优化，提升盈利效能</w:t>
      </w:r>
      <w:bookmarkEnd w:id="18"/>
    </w:p>
    <w:p w14:paraId="7858E0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利用AI技术定期复盘盈利数据，对比落地效果与预期目标，找准盈利全链路的薄弱环节，指导企业优化AI工具配置、调整盈利策略、完善执行流程。例如，通过AI分析引流数据，优化引流渠道与内容；分析转化数据，优化分层跟进策略，持续提升盈利效能。</w:t>
      </w:r>
    </w:p>
    <w:p w14:paraId="410AC3A9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3：AI长效护航，巩固盈利成果</w:t>
      </w:r>
      <w:bookmarkEnd w:id="19"/>
    </w:p>
    <w:p w14:paraId="13B96B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服务贯穿盈利逻辑重构全周期，在实现全闭环升级后，持续以AI技术为支撑，同步AI技术迭代动态、行业盈利经验，指导企业优化盈利方案，巩固盈利成果。同时，针对员工后续AI运用中的问题，提供一对一指导，确保AI技术持续发挥价值，实现盈利长效增长。</w:t>
      </w:r>
    </w:p>
    <w:p w14:paraId="029E533C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：AI重构盈利逻辑，解锁企业长效盈利新可能</w:t>
      </w:r>
      <w:bookmarkEnd w:id="20"/>
    </w:p>
    <w:p w14:paraId="22E353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统盈利逻辑已难以适应新时代市场竞争，重构企业盈利逻辑，实现引流、转化、增效、盈利全闭环升级，是企业突破盈利困境、实现长效发展的核心路径。深圳知行学AI智能体五位一体模式，以AI技术为核心，联动五大模块，深度衔接前期所有赋能成果，为企业盈利逻辑重构提供全流程护航。</w:t>
      </w:r>
    </w:p>
    <w:p w14:paraId="457E0129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21" w:name="_GoBack"/>
      <w:bookmarkEnd w:id="21"/>
      <w:r>
        <w:rPr>
          <w:rFonts w:ascii="Arial" w:hAnsi="Arial" w:eastAsia="等线" w:cs="Arial"/>
          <w:sz w:val="22"/>
        </w:rPr>
        <w:t>从AI驱动研究锚定痛点，到AI定制咨询规划路径；从AI工具赋能激活效能，到AI培训提能保障落地，再到AI辅导护航实现升级，五位一体模式形成完整闭环，让企业以AI技术为核心，打通盈利全链路，重构盈利逻辑，实现引流、转化、增效、盈利全方位提升。未来，深圳知行学将持续深化AI技术应用，优化五位一体服务模式，助力更多企业重构盈利逻辑、筑牢盈利根基，实现高质量发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97C9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64C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72F157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3545</Words>
  <Characters>3682</Characters>
  <TotalTime>0</TotalTime>
  <ScaleCrop>false</ScaleCrop>
  <LinksUpToDate>false</LinksUpToDate>
  <CharactersWithSpaces>3684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2026-02-15T08:58:00Z</dcterms:created>
  <dc:creator>Apache POI</dc:creator>
  <cp:lastModifiedBy>数字化转型导师坚鹏</cp:lastModifiedBy>
  <dcterms:modified xsi:type="dcterms:W3CDTF">2026-02-15T09:56:35Z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AC4490F580F64CB0AA4A076B8117E4A6_12</vt:lpwstr>
  </property>
</Properties>
</file>