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0" w:beforeAutospacing="0" w:after="0" w:afterAutospacing="0" w:line="360" w:lineRule="auto"/>
        <w:ind w:leftChars="200" w:right="0" w:rightChars="0"/>
        <w:jc w:val="center"/>
        <w:rPr>
          <w:rFonts w:hint="default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/>
          <w:b/>
          <w:bCs/>
          <w:color w:val="FF0000"/>
          <w:sz w:val="24"/>
          <w:szCs w:val="24"/>
          <w:lang w:val="en-US" w:eastAsia="zh-CN"/>
        </w:rPr>
        <w:t>数字化人才打造个人IP是提升个人竞争力的必然要求</w:t>
      </w:r>
      <w:bookmarkStart w:id="0" w:name="_GoBack"/>
      <w:bookmarkEnd w:id="0"/>
    </w:p>
    <w:p>
      <w:pPr>
        <w:spacing w:line="360" w:lineRule="auto"/>
        <w:ind w:firstLine="480" w:firstLineChars="200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default" w:ascii="Segoe UI" w:hAnsi="Segoe UI" w:eastAsia="Segoe UI" w:cs="Segoe UI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</w:rPr>
        <w:t>随着人工智能、大数据、云计算等技术的快速发展，各行各业都面临着前所未有的数字化转型挑战，对掌握前沿科技知识、具备数字化思维和应用能力的人才需求日益迫切。</w:t>
      </w:r>
      <w:r>
        <w:rPr>
          <w:rFonts w:hint="default"/>
          <w:b w:val="0"/>
          <w:bCs w:val="0"/>
          <w:sz w:val="24"/>
          <w:szCs w:val="24"/>
          <w:lang w:val="en-US" w:eastAsia="zh-CN"/>
        </w:rPr>
        <w:t>面对数字化浪潮，我们不应畏惧，而应勇敢地踏浪前行。学习数字化转型知识，掌握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数字化</w:t>
      </w:r>
      <w:r>
        <w:rPr>
          <w:rFonts w:hint="default"/>
          <w:b w:val="0"/>
          <w:bCs w:val="0"/>
          <w:sz w:val="24"/>
          <w:szCs w:val="24"/>
          <w:lang w:val="en-US" w:eastAsia="zh-CN"/>
        </w:rPr>
        <w:t>相关技能和方法，是开启个人数字化转型的第一步。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 xml:space="preserve">  </w:t>
      </w:r>
    </w:p>
    <w:p>
      <w:pPr>
        <w:spacing w:line="360" w:lineRule="auto"/>
        <w:ind w:firstLine="480" w:firstLineChars="200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我们每一个人，不管你是身体健康的人还是身体有残疾的人，</w:t>
      </w:r>
      <w:r>
        <w:rPr>
          <w:rFonts w:hint="default"/>
          <w:b w:val="0"/>
          <w:bCs w:val="0"/>
          <w:sz w:val="24"/>
          <w:szCs w:val="24"/>
          <w:lang w:val="en-US" w:eastAsia="zh-CN"/>
        </w:rPr>
        <w:t>通过不断地学习和实践，我们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都能够</w:t>
      </w:r>
      <w:r>
        <w:rPr>
          <w:rFonts w:hint="default"/>
          <w:b w:val="0"/>
          <w:bCs w:val="0"/>
          <w:sz w:val="24"/>
          <w:szCs w:val="24"/>
          <w:lang w:val="en-US" w:eastAsia="zh-CN"/>
        </w:rPr>
        <w:t>逐步提升自己的数字素养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和技能</w:t>
      </w:r>
      <w:r>
        <w:rPr>
          <w:rFonts w:hint="default"/>
          <w:b w:val="0"/>
          <w:bCs w:val="0"/>
          <w:sz w:val="24"/>
          <w:szCs w:val="24"/>
          <w:lang w:val="en-US" w:eastAsia="zh-CN"/>
        </w:rPr>
        <w:t>，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都能够利用人工智能等数字化技术帮助我们解决日常生活、工作中的很多问题，比如，利用人工智能设置闹钟、制定营销方案、生成视频等，能够</w:t>
      </w:r>
      <w:r>
        <w:rPr>
          <w:rFonts w:hint="default"/>
          <w:b w:val="0"/>
          <w:bCs w:val="0"/>
          <w:sz w:val="24"/>
          <w:szCs w:val="24"/>
          <w:lang w:val="en-US" w:eastAsia="zh-CN"/>
        </w:rPr>
        <w:t>更好地适应未来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社会激烈竞争</w:t>
      </w:r>
      <w:r>
        <w:rPr>
          <w:rFonts w:hint="default"/>
          <w:b w:val="0"/>
          <w:bCs w:val="0"/>
          <w:sz w:val="24"/>
          <w:szCs w:val="24"/>
          <w:lang w:val="en-US" w:eastAsia="zh-CN"/>
        </w:rPr>
        <w:t>的需要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，能够更幸福地生活、工作</w:t>
      </w:r>
      <w:r>
        <w:rPr>
          <w:rFonts w:hint="default"/>
          <w:b w:val="0"/>
          <w:bCs w:val="0"/>
          <w:sz w:val="24"/>
          <w:szCs w:val="24"/>
          <w:lang w:val="en-US" w:eastAsia="zh-CN"/>
        </w:rPr>
        <w:t>。</w:t>
      </w:r>
    </w:p>
    <w:p>
      <w:pPr>
        <w:spacing w:line="360" w:lineRule="auto"/>
        <w:ind w:firstLine="480" w:firstLineChars="200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目前就业压力非常大，很多传统人才因为各种原因失业在家，一些中年人因为找不到工作，不得不从过去的一名中高层干部转行做一些社会最基层、非常辛苦的工作，如送外卖、送快递、开的士等，而努力学习数字化知识、技术、方法、工具，努力成为一名数字化新型人才，不仅仅可以避免失业的尴尬，而且很有可能焕发自己事业的第二春，铸就自己人生的新篇章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0" w:beforeAutospacing="0" w:after="0" w:afterAutospacing="0" w:line="360" w:lineRule="auto"/>
        <w:ind w:left="0" w:right="0" w:firstLine="480" w:firstLineChars="200"/>
        <w:rPr>
          <w:rFonts w:hint="default" w:ascii="Segoe UI" w:hAnsi="Segoe UI" w:eastAsia="Segoe UI" w:cs="Segoe UI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</w:rPr>
        <w:t>在这个数据和信息交织的时代，拥有数字素养和技能</w:t>
      </w:r>
      <w:r>
        <w:rPr>
          <w:rFonts w:hint="eastAsia" w:ascii="Segoe UI" w:hAnsi="Segoe UI" w:eastAsia="宋体" w:cs="Segoe UI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  <w:lang w:eastAsia="zh-CN"/>
        </w:rPr>
        <w:t>、</w:t>
      </w:r>
      <w:r>
        <w:rPr>
          <w:rFonts w:hint="eastAsia" w:ascii="Segoe UI" w:hAnsi="Segoe UI" w:eastAsia="宋体" w:cs="Segoe UI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  <w:lang w:val="en-US" w:eastAsia="zh-CN"/>
        </w:rPr>
        <w:t>成为数字化人才</w:t>
      </w:r>
      <w:r>
        <w:rPr>
          <w:rFonts w:hint="default" w:ascii="Segoe UI" w:hAnsi="Segoe UI" w:eastAsia="Segoe UI" w:cs="Segoe UI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</w:rPr>
        <w:t>意味着拥有了更多</w:t>
      </w:r>
      <w:r>
        <w:rPr>
          <w:rFonts w:hint="eastAsia" w:ascii="Segoe UI" w:hAnsi="Segoe UI" w:eastAsia="宋体" w:cs="Segoe UI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  <w:lang w:val="en-US" w:eastAsia="zh-CN"/>
        </w:rPr>
        <w:t>的</w:t>
      </w:r>
      <w:r>
        <w:rPr>
          <w:rFonts w:hint="default" w:ascii="Segoe UI" w:hAnsi="Segoe UI" w:eastAsia="Segoe UI" w:cs="Segoe UI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</w:rPr>
        <w:t>选择和更大</w:t>
      </w:r>
      <w:r>
        <w:rPr>
          <w:rFonts w:hint="eastAsia" w:ascii="Segoe UI" w:hAnsi="Segoe UI" w:eastAsia="宋体" w:cs="Segoe UI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  <w:lang w:val="en-US" w:eastAsia="zh-CN"/>
        </w:rPr>
        <w:t>的</w:t>
      </w:r>
      <w:r>
        <w:rPr>
          <w:rFonts w:hint="default" w:ascii="Segoe UI" w:hAnsi="Segoe UI" w:eastAsia="Segoe UI" w:cs="Segoe UI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</w:rPr>
        <w:t>可能性。数字化不仅为我们</w:t>
      </w:r>
      <w:r>
        <w:rPr>
          <w:rFonts w:hint="eastAsia" w:ascii="Segoe UI" w:hAnsi="Segoe UI" w:eastAsia="宋体" w:cs="Segoe UI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  <w:lang w:val="en-US" w:eastAsia="zh-CN"/>
        </w:rPr>
        <w:t>的工作、生活</w:t>
      </w:r>
      <w:r>
        <w:rPr>
          <w:rFonts w:hint="default" w:ascii="Segoe UI" w:hAnsi="Segoe UI" w:eastAsia="Segoe UI" w:cs="Segoe UI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</w:rPr>
        <w:t>提供了前所未有的便捷与高效，</w:t>
      </w:r>
      <w:r>
        <w:rPr>
          <w:rFonts w:hint="eastAsia" w:ascii="Segoe UI" w:hAnsi="Segoe UI" w:eastAsia="宋体" w:cs="Segoe UI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  <w:lang w:val="en-US" w:eastAsia="zh-CN"/>
        </w:rPr>
        <w:t>也能够大幅度提升我们自身的工作能力、工作效率、工作质量和个人竞争力，还能够为</w:t>
      </w:r>
      <w:r>
        <w:rPr>
          <w:rFonts w:hint="default" w:ascii="Segoe UI" w:hAnsi="Segoe UI" w:eastAsia="Segoe UI" w:cs="Segoe UI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</w:rPr>
        <w:t>我们</w:t>
      </w:r>
      <w:r>
        <w:rPr>
          <w:rFonts w:hint="eastAsia" w:ascii="Segoe UI" w:hAnsi="Segoe UI" w:eastAsia="宋体" w:cs="Segoe UI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  <w:lang w:val="en-US" w:eastAsia="zh-CN"/>
        </w:rPr>
        <w:t>每一个人</w:t>
      </w:r>
      <w:r>
        <w:rPr>
          <w:rFonts w:hint="default" w:ascii="Segoe UI" w:hAnsi="Segoe UI" w:eastAsia="Segoe UI" w:cs="Segoe UI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</w:rPr>
        <w:t>创造了无限的</w:t>
      </w:r>
      <w:r>
        <w:rPr>
          <w:rFonts w:hint="eastAsia" w:ascii="Segoe UI" w:hAnsi="Segoe UI" w:eastAsia="宋体" w:cs="Segoe UI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  <w:lang w:val="en-US" w:eastAsia="zh-CN"/>
        </w:rPr>
        <w:t>升职空间、加薪空间、</w:t>
      </w:r>
      <w:r>
        <w:rPr>
          <w:rFonts w:hint="default" w:ascii="Segoe UI" w:hAnsi="Segoe UI" w:eastAsia="Segoe UI" w:cs="Segoe UI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</w:rPr>
        <w:t>创新空间</w:t>
      </w:r>
      <w:r>
        <w:rPr>
          <w:rFonts w:hint="eastAsia" w:ascii="Segoe UI" w:hAnsi="Segoe UI" w:eastAsia="宋体" w:cs="Segoe UI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  <w:lang w:eastAsia="zh-CN"/>
        </w:rPr>
        <w:t>、</w:t>
      </w:r>
      <w:r>
        <w:rPr>
          <w:rFonts w:hint="eastAsia" w:ascii="Segoe UI" w:hAnsi="Segoe UI" w:eastAsia="宋体" w:cs="Segoe UI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  <w:lang w:val="en-US" w:eastAsia="zh-CN"/>
        </w:rPr>
        <w:t>创业空间</w:t>
      </w:r>
      <w:r>
        <w:rPr>
          <w:rFonts w:hint="default" w:ascii="Segoe UI" w:hAnsi="Segoe UI" w:eastAsia="Segoe UI" w:cs="Segoe UI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</w:rPr>
        <w:t>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0" w:beforeAutospacing="0" w:after="0" w:afterAutospacing="0" w:line="360" w:lineRule="auto"/>
        <w:ind w:left="0" w:right="0" w:firstLine="480" w:firstLineChars="200"/>
        <w:rPr>
          <w:rFonts w:hint="default" w:ascii="Segoe UI" w:hAnsi="Segoe UI" w:eastAsia="宋体" w:cs="Segoe UI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  <w:lang w:val="en-US" w:eastAsia="zh-CN"/>
        </w:rPr>
      </w:pPr>
      <w:r>
        <w:rPr>
          <w:rFonts w:hint="eastAsia" w:ascii="Segoe UI" w:hAnsi="Segoe UI" w:eastAsia="宋体" w:cs="Segoe UI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  <w:lang w:val="en-US" w:eastAsia="zh-CN"/>
        </w:rPr>
        <w:t>事实上，国内很多先知先行的公司，除了华为、百度、阿里爸爸等行业巨头快速利用人工智能等数字化技术创新、创造出新的大模型产品之外，很多个人及中小企业也正在积极抓住人工智能的机遇，开发一些智能化的工具、APP、小程序、插件等，如AI写作管家、数字工坊、AI MATE、趣映等，我自己也利用百度灵境矩阵平台，开发了银行数字化转型导师、数字化转型导师、数字化人才培养等这样的智能体，可以为广大的用户提供质量更高的问答服务。</w:t>
      </w:r>
    </w:p>
    <w:p>
      <w:pPr>
        <w:spacing w:line="360" w:lineRule="auto"/>
        <w:ind w:firstLine="480" w:firstLineChars="200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Segoe UI" w:hAnsi="Segoe UI" w:eastAsia="Segoe UI" w:cs="Segoe UI"/>
          <w:b w:val="0"/>
          <w:bCs w:val="0"/>
          <w:i w:val="0"/>
          <w:iCs w:val="0"/>
          <w:caps w:val="0"/>
          <w:color w:val="05073B"/>
          <w:spacing w:val="0"/>
          <w:kern w:val="2"/>
          <w:sz w:val="24"/>
          <w:szCs w:val="24"/>
          <w:lang w:val="en-US" w:eastAsia="zh-CN" w:bidi="ar-SA"/>
        </w:rPr>
        <w:t>二十大报告进一步提出：必须坚持科技是第一生产力、人才是第一资源、创新是第一动力，深入实施科教兴国战略、人才强国战略、创新驱动发展战略，开辟发展新领域新赛道，不断塑造发展新动能新优势。数字化人才就是掌握数字化知识、方法及应用工具的人才，是最有前途的人才，也是最有创新力的人才，数字化人才正好满足了二十大报告中关于人才、科技与创新三者的要求，是能够开辟新领域新赛道的人才，是能够适应世界、领导世界、改变世界的人才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0" w:beforeAutospacing="0" w:after="0" w:afterAutospacing="0" w:line="360" w:lineRule="auto"/>
        <w:ind w:left="0" w:right="0" w:firstLine="480" w:firstLineChars="200"/>
        <w:rPr>
          <w:rFonts w:hint="default" w:ascii="Segoe UI" w:hAnsi="Segoe UI" w:eastAsia="Segoe UI" w:cs="Segoe UI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</w:rPr>
        <w:t>除了</w:t>
      </w:r>
      <w:r>
        <w:rPr>
          <w:rFonts w:hint="eastAsia" w:ascii="Segoe UI" w:hAnsi="Segoe UI" w:eastAsia="宋体" w:cs="Segoe UI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  <w:lang w:val="en-US" w:eastAsia="zh-CN"/>
        </w:rPr>
        <w:t>持续提升数字化能力、努力成为数字化人才</w:t>
      </w:r>
      <w:r>
        <w:rPr>
          <w:rFonts w:hint="default" w:ascii="Segoe UI" w:hAnsi="Segoe UI" w:eastAsia="Segoe UI" w:cs="Segoe UI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</w:rPr>
        <w:t>，我们还要注重个人品牌</w:t>
      </w:r>
      <w:r>
        <w:rPr>
          <w:rFonts w:hint="eastAsia" w:ascii="Segoe UI" w:hAnsi="Segoe UI" w:eastAsia="宋体" w:cs="Segoe UI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  <w:lang w:eastAsia="zh-CN"/>
        </w:rPr>
        <w:t>、</w:t>
      </w:r>
      <w:r>
        <w:rPr>
          <w:rFonts w:hint="eastAsia" w:ascii="Segoe UI" w:hAnsi="Segoe UI" w:eastAsia="宋体" w:cs="Segoe UI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  <w:lang w:val="en-US" w:eastAsia="zh-CN"/>
        </w:rPr>
        <w:t>个人IP</w:t>
      </w:r>
      <w:r>
        <w:rPr>
          <w:rFonts w:hint="default" w:ascii="Segoe UI" w:hAnsi="Segoe UI" w:eastAsia="Segoe UI" w:cs="Segoe UI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</w:rPr>
        <w:t>的打造。在数字化时代，个人品牌和影响力的重要性愈发凸显。无论是网红、博主还是职场人士，都需要通过</w:t>
      </w:r>
      <w:r>
        <w:rPr>
          <w:rFonts w:hint="eastAsia" w:ascii="Segoe UI" w:hAnsi="Segoe UI" w:eastAsia="宋体" w:cs="Segoe UI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  <w:lang w:val="en-US" w:eastAsia="zh-CN"/>
        </w:rPr>
        <w:t>个人IP</w:t>
      </w:r>
      <w:r>
        <w:rPr>
          <w:rFonts w:hint="default" w:ascii="Segoe UI" w:hAnsi="Segoe UI" w:eastAsia="Segoe UI" w:cs="Segoe UI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</w:rPr>
        <w:t>去传递价值、扩大影响。</w:t>
      </w:r>
      <w:r>
        <w:rPr>
          <w:rFonts w:hint="eastAsia" w:ascii="Segoe UI" w:hAnsi="Segoe UI" w:eastAsia="宋体" w:cs="Segoe UI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  <w:lang w:val="en-US" w:eastAsia="zh-CN"/>
        </w:rPr>
        <w:t>我们要想成为数字化精英人才，就必须学会打造自己的个人IP，从而放大自己的价值，为个人带来更大的利益，为组织创造更大的发展，为社会做出更大的贡献。</w:t>
      </w:r>
      <w:r>
        <w:rPr>
          <w:rFonts w:hint="default" w:ascii="Segoe UI" w:hAnsi="Segoe UI" w:eastAsia="Segoe UI" w:cs="Segoe UI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</w:rPr>
        <w:t>但个人品牌的打造并非一蹴而就，它需要我们有明确的目标定位、有持续的价值输出、有</w:t>
      </w:r>
      <w:r>
        <w:rPr>
          <w:rFonts w:hint="eastAsia" w:ascii="Segoe UI" w:hAnsi="Segoe UI" w:eastAsia="宋体" w:cs="Segoe UI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  <w:lang w:val="en-US" w:eastAsia="zh-CN"/>
        </w:rPr>
        <w:t>高效</w:t>
      </w:r>
      <w:r>
        <w:rPr>
          <w:rFonts w:hint="default" w:ascii="Segoe UI" w:hAnsi="Segoe UI" w:eastAsia="Segoe UI" w:cs="Segoe UI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</w:rPr>
        <w:t>的</w:t>
      </w:r>
      <w:r>
        <w:rPr>
          <w:rFonts w:hint="eastAsia" w:ascii="Segoe UI" w:hAnsi="Segoe UI" w:eastAsia="宋体" w:cs="Segoe UI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  <w:lang w:val="en-US" w:eastAsia="zh-CN"/>
        </w:rPr>
        <w:t>方法工具</w:t>
      </w:r>
      <w:r>
        <w:rPr>
          <w:rFonts w:hint="default" w:ascii="Segoe UI" w:hAnsi="Segoe UI" w:eastAsia="Segoe UI" w:cs="Segoe UI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</w:rPr>
        <w:t>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0" w:beforeAutospacing="0" w:after="0" w:afterAutospacing="0" w:line="360" w:lineRule="auto"/>
        <w:ind w:left="0" w:right="0" w:firstLine="480" w:firstLineChars="200"/>
        <w:rPr>
          <w:rFonts w:hint="eastAsia"/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</w:rPr>
        <w:t>以知识型网红董宇辉为例，他凭借深厚的学识底蕴和个人魅力，在数字化平台上成功塑造了一个极具辨识度和影响力的IP形象，实现了从普通教师到知名知识传播者的华丽转身</w:t>
      </w:r>
      <w:r>
        <w:rPr>
          <w:rFonts w:hint="eastAsia"/>
          <w:b w:val="0"/>
          <w:bCs w:val="0"/>
          <w:sz w:val="24"/>
          <w:szCs w:val="24"/>
          <w:lang w:eastAsia="zh-CN"/>
        </w:rPr>
        <w:t>，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实现从打工者到公司股东的转变，拥有了自己的公司（与辉同行），自己的个人年收入也从过去的几十万快速上升到目前的几千万，未来甚至能够有几亿的年收入</w:t>
      </w:r>
      <w:r>
        <w:rPr>
          <w:rFonts w:hint="eastAsia"/>
          <w:b w:val="0"/>
          <w:bCs w:val="0"/>
          <w:sz w:val="24"/>
          <w:szCs w:val="24"/>
        </w:rPr>
        <w:t>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0" w:beforeAutospacing="0" w:after="0" w:afterAutospacing="0" w:line="360" w:lineRule="auto"/>
        <w:ind w:left="0" w:right="0" w:firstLine="480" w:firstLineChars="200"/>
        <w:rPr>
          <w:rFonts w:hint="default" w:ascii="Segoe UI" w:hAnsi="Segoe UI" w:eastAsia="Segoe UI" w:cs="Segoe UI"/>
          <w:b w:val="0"/>
          <w:bCs w:val="0"/>
          <w:i w:val="0"/>
          <w:iCs w:val="0"/>
          <w:caps w:val="0"/>
          <w:color w:val="05073B"/>
          <w:spacing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</w:rPr>
        <w:t>在数字化时代，每个人都可能借助网络平台的力量，挖掘自身潜能，通过持续的知识分享、专业内容输出以及独特的个人魅力展现，构建起具有广泛影响力的个人品牌，形成强大的IP效应。这种IP化的转变不仅有助于个人职业发展空间的拓展，也为我们提供了更加个性化和多元化的人生价值实现路径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6184002E"/>
    <w:rsid w:val="4C1A67C9"/>
    <w:rsid w:val="61840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2024-01-04T12:33:00Z</dcterms:created>
  <dc:creator>MBA笑傲江湖</dc:creator>
  <cp:lastModifiedBy>MBA笑傲江湖</cp:lastModifiedBy>
  <dcterms:modified xsi:type="dcterms:W3CDTF">2024-01-05T02:01:09Z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903B4606A87344B4B57325953E964C99_11</vt:lpwstr>
  </property>
</Properties>
</file>