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D4EB86">
      <w:pPr>
        <w:spacing w:before="320" w:after="120" w:line="288" w:lineRule="auto"/>
        <w:ind w:left="0"/>
        <w:jc w:val="center"/>
        <w:outlineLvl w:val="1"/>
      </w:pPr>
      <w:bookmarkStart w:id="3" w:name="_GoBack"/>
      <w:r>
        <w:rPr>
          <w:rFonts w:ascii="Arial" w:hAnsi="Arial" w:eastAsia="等线" w:cs="Arial"/>
          <w:b/>
          <w:sz w:val="28"/>
          <w:szCs w:val="21"/>
        </w:rPr>
        <w:t>打破3大认知误区，普通人用AI智能体，比用微信还简单</w:t>
      </w:r>
      <w:bookmarkEnd w:id="3"/>
    </w:p>
    <w:p w14:paraId="5F7EAFA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调研显示，85%的普通人用不好AI智能体，核心不是技术问题，而是陷入了3个认知误区。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只要跳出这些误区，你会发现：用好AI智能体，根本不用懂代码、不用学算法，甚至比用微信、导航还要简单。</w:t>
      </w:r>
    </w:p>
    <w:p w14:paraId="3E77A557">
      <w:pPr>
        <w:spacing w:before="300" w:after="120" w:line="288" w:lineRule="auto"/>
        <w:ind w:left="0"/>
        <w:jc w:val="left"/>
        <w:outlineLvl w:val="2"/>
      </w:pPr>
      <w:bookmarkStart w:id="0" w:name="heading_2"/>
      <w:r>
        <w:rPr>
          <w:rFonts w:ascii="Arial" w:hAnsi="Arial" w:eastAsia="等线" w:cs="Arial"/>
          <w:b/>
          <w:sz w:val="30"/>
        </w:rPr>
        <w:t>误区一：“AI智能体是高科技，普通人学不会”</w:t>
      </w:r>
      <w:bookmarkEnd w:id="0"/>
    </w:p>
    <w:p w14:paraId="2B332A6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这是最常见的误区。很多人一听到“智能体”“感知模块”“工具调用”这些词，就觉得是程序员、技术宅的专属，自己没上过大学、不懂电脑，肯定学不会。</w:t>
      </w:r>
    </w:p>
    <w:p w14:paraId="7A833B3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事实是，2026年的AI智能体，早已进入“零门槛应用”时代。得益于低代码/无代码平台的普及，构建和使用智能体就像搭积木一样简单，你只需要明确自己的需求，剩下的交给智能体就行，完全不用关注底层技术。</w:t>
      </w:r>
    </w:p>
    <w:p w14:paraId="66B75A78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一位宝妈，想每天给孩子做营养早餐，却不知道怎么搭配、怎么安排时间。你只需要给育儿智能体下达指令：“帮我制定一份3岁孩子的一周早餐计划，要求营养均衡、做法简单，每天耗时不超过20分钟，避开海鲜过敏”，智能体就会自动生成详细的早餐清单，包括食材采购、步骤拆解、营养成分，甚至会定时提醒你准备食材；</w:t>
      </w:r>
    </w:p>
    <w:p w14:paraId="58315DFD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你是一位职场白领，经常要出差。你只需要告诉出行智能体：“帮我安排下周三去北京的出差行程，预算3000元以内，住离客户公司10公里以内的酒店，往返机票选上午的航班”，智能体就会自主查询天气、订机票酒店、规划通勤路线，甚至会把行程同步到你的日历，全程无需你手动操作；</w:t>
      </w:r>
    </w:p>
    <w:p w14:paraId="3D9F8FB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再比如你是一位小店主，想做线上推广。你只需要给营销智能体说：“帮我推广店里的新品奶茶，目标客户是周边1公里内的大学生，预算500元，要吸引到店消费”，智能体就会自动生成推广文案、制作海报、选择合适的发布渠道，甚至会跟踪推广效果，帮你优化方案。</w:t>
      </w:r>
    </w:p>
    <w:p w14:paraId="2F548F8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记住：普通人用AI智能体，拼的不是技术能力，而是明确需求的能力。只要你能说清楚自己想要什么，智能体就能帮你实现。</w:t>
      </w:r>
    </w:p>
    <w:p w14:paraId="0C34A4C1">
      <w:pPr>
        <w:spacing w:before="300" w:after="120" w:line="288" w:lineRule="auto"/>
        <w:ind w:left="0"/>
        <w:jc w:val="left"/>
        <w:outlineLvl w:val="2"/>
      </w:pPr>
      <w:bookmarkStart w:id="1" w:name="heading_3"/>
      <w:r>
        <w:rPr>
          <w:rFonts w:ascii="Arial" w:hAnsi="Arial" w:eastAsia="等线" w:cs="Arial"/>
          <w:b/>
          <w:sz w:val="30"/>
        </w:rPr>
        <w:t>误区二：“AI智能体和大模型、普通AI工具没区别”</w:t>
      </w:r>
      <w:bookmarkEnd w:id="1"/>
    </w:p>
    <w:p w14:paraId="673FBDE5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这是很多人容易混淆的点，也是用不好智能体的核心原因。很多人觉得“智能体就是更高级的大模型”“用智能体和用AI写作工具差不多”，结果用起来才发现，根本没达到预期效果。</w:t>
      </w:r>
    </w:p>
    <w:p w14:paraId="3DCE616E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其实，AI智能体和大模型、普通AI工具，有着本质的区别。简单来说：普通AI工具是“单一功能的执行者”，大模型是“被动响应的思考者”，而AI智能体是“主动闭环的解决者”。</w:t>
      </w:r>
    </w:p>
    <w:p w14:paraId="0813B3F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举个很直观的例子：同样是“写一篇产品推广文案”，三者的区别一目了然：</w:t>
      </w:r>
    </w:p>
    <w:p w14:paraId="2887560A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普通AI工具：你需要输入详细的指令，比如“帮我写一篇奶茶的推广文案，突出甜度适中、颜值高，适合年轻人”，工具才会生成一篇文案，不会主动优化，也不会考虑发布渠道；</w:t>
      </w:r>
    </w:p>
    <w:p w14:paraId="7308941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大模型：你输入“帮我写一篇奶茶推广文案”，它会生成多篇文案供你选择，还能根据你的反馈修改，但它不会主动问你“推广渠道是什么”“目标客户是谁”，也不会帮你检测文案的传播效果；</w:t>
      </w:r>
    </w:p>
    <w:p w14:paraId="2FF648DF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—— AI智能体：你只需要说“帮我推广店里的新品奶茶”，它会主动问你目标客户、推广渠道、预算、核心卖点等关键信息，然后生成文案、制作海报、选择发布渠道，甚至会跟踪文案的阅读量、转化率，根据数据优化推广方案，直到达成推广目标。</w:t>
      </w:r>
    </w:p>
    <w:p w14:paraId="4575011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就是智能体的核心优势：它能形成“感知需求→规划任务→执行行动→反馈优化”的完整闭环，而不是像大模型和普通工具那样，只停留在“输出结果”的层面。用智能体，你不用再为每一个环节费心，只需要等待最终的结果就行。</w:t>
      </w:r>
    </w:p>
    <w:p w14:paraId="148C7FE4">
      <w:pPr>
        <w:spacing w:before="300" w:after="120" w:line="288" w:lineRule="auto"/>
        <w:ind w:left="0"/>
        <w:jc w:val="left"/>
        <w:outlineLvl w:val="2"/>
      </w:pPr>
      <w:bookmarkStart w:id="2" w:name="heading_4"/>
      <w:r>
        <w:rPr>
          <w:rFonts w:ascii="Arial" w:hAnsi="Arial" w:eastAsia="等线" w:cs="Arial"/>
          <w:b/>
          <w:sz w:val="30"/>
        </w:rPr>
        <w:t>误区三：“用AI智能体会泄露隐私，不安全”</w:t>
      </w:r>
      <w:bookmarkEnd w:id="2"/>
    </w:p>
    <w:p w14:paraId="68726C87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这是很多人的顾虑，尤其是涉及个人信息、工作数据、客户资料的时候，总担心用智能体会泄露隐私，给自己带来麻烦。</w:t>
      </w:r>
    </w:p>
    <w:p w14:paraId="05C492C2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不可否认，早期的AI应用确实存在隐私泄露的风险，但2026年的AI智能体，早已解决了这个问题。现在的智能体大多支持端侧离线运行，敏感数据可以在本地处理，不会上传到云端；同时，国内相关政策也对AI隐私保护做出了严格规定，正规的智能体平台都具备完善的隐私加密机制，能有效保障用户信息安全。</w:t>
      </w:r>
    </w:p>
    <w:p w14:paraId="4AFD918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比如杭州市上城区推出的“AI网格管家”智能体，存储了大量居民的个人信息和政策数据，但通过严格的加密机制，从未发生过隐私泄露事件，反而帮居民快速解决了医保、物业等诸多问题；再比如很多企业使用的财务智能体，能自动处理发票、核对账目，涉及大量财务数据，但通过本地存储和权限管控，确保了数据的安全性。</w:t>
      </w:r>
    </w:p>
    <w:p w14:paraId="486F686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其实，相比于隐私泄露的风险，更值得我们担心的是“因噎废食”——因为担心安全，就放弃使用智能体，错失了提升效率、增收致富的机会。只要我们选择正规的智能体平台和机构，做好基础的隐私防护，就能放心使用智能体的便捷服务。</w:t>
      </w:r>
    </w:p>
    <w:p w14:paraId="5C2DC5AB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看到这里，你是不是已经对AI智能体的应用产生了浓厚的兴趣？是不是觉得，原来自己也能轻松用好智能体，让它帮自己搞定那些繁琐的琐事？</w:t>
      </w:r>
    </w:p>
    <w:p w14:paraId="3C6C2CC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但光有兴趣还不够，你还需要一套系统的方法，帮你快速找到适合自己的智能体、掌握核心使用技巧、避开各种坑。这也是我和深圳知行学AI团队，一直努力在做的事。</w:t>
      </w:r>
    </w:p>
    <w:p w14:paraId="56D1B54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6435E"/>
    <w:rsid w:val="2BC6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2026-01-25T10:40:00Z</dcterms:created>
  <dc:creator>数字化转型导师坚鹏</dc:creator>
  <cp:lastModifiedBy>数字化转型导师坚鹏</cp:lastModifiedBy>
  <dcterms:modified xsi:type="dcterms:W3CDTF">2026-01-25T10:41:52Z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B38B5D11E3A34E5A96A7E3435D9B267E_11</vt:lpwstr>
  </property>
  <property fmtid="{D5CDD505-2E9C-101B-9397-08002B2CF9AE}" pid="4" name="KSOTemplateDocerSaveRecord">
    <vt:lpwstr>eyJoZGlkIjoiMzEwNTM5NzYwMDRjMzkwZTVkZjY2ODkwMGIxNGU0OTUiLCJ1c2VySWQiOiIxOTU1ODQzNyJ9</vt:lpwstr>
  </property>
</Properties>
</file>